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D71B61" w14:textId="77777777" w:rsidR="004B173A" w:rsidRPr="004B173A" w:rsidRDefault="004B173A" w:rsidP="004B173A">
      <w:pPr>
        <w:keepNext/>
        <w:keepLines/>
        <w:widowControl/>
        <w:autoSpaceDE/>
        <w:autoSpaceDN/>
        <w:spacing w:before="480" w:after="200" w:line="276" w:lineRule="auto"/>
        <w:outlineLvl w:val="0"/>
        <w:rPr>
          <w:rFonts w:ascii="Aptos Display" w:eastAsia="Times New Roman" w:hAnsi="Aptos Display" w:cs="Times New Roman"/>
          <w:b/>
          <w:bCs/>
          <w:color w:val="0F4761"/>
          <w:sz w:val="28"/>
          <w:szCs w:val="28"/>
        </w:rPr>
      </w:pPr>
      <w:r w:rsidRPr="1E5F1C6F">
        <w:rPr>
          <w:rFonts w:ascii="Aptos Display" w:eastAsia="Times New Roman" w:hAnsi="Aptos Display" w:cs="Times New Roman"/>
          <w:b/>
          <w:bCs/>
          <w:color w:val="0F4761"/>
          <w:sz w:val="28"/>
          <w:szCs w:val="28"/>
        </w:rPr>
        <w:t>Vorlage zur verkehrsträgerübergreifenden Bewältigung der Mobilitätsbedürfnisse: Verkehr ’45</w:t>
      </w:r>
    </w:p>
    <w:tbl>
      <w:tblPr>
        <w:tblW w:w="0" w:type="auto"/>
        <w:tblCellSpacing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22"/>
        <w:gridCol w:w="8051"/>
      </w:tblGrid>
      <w:tr w:rsidR="004B173A" w:rsidRPr="004B173A" w14:paraId="3619CDBC" w14:textId="77777777" w:rsidTr="00E40D3F">
        <w:trPr>
          <w:tblCellSpacing w:w="10" w:type="dxa"/>
        </w:trPr>
        <w:tc>
          <w:tcPr>
            <w:tcW w:w="0" w:type="auto"/>
            <w:shd w:val="clear" w:color="auto" w:fill="D9D9D9"/>
            <w:tcMar>
              <w:top w:w="200" w:type="dxa"/>
            </w:tcMar>
            <w:vAlign w:val="center"/>
          </w:tcPr>
          <w:p w14:paraId="54421322" w14:textId="77777777" w:rsidR="004B173A" w:rsidRPr="004B173A" w:rsidRDefault="004B173A" w:rsidP="004B173A">
            <w:pPr>
              <w:widowControl/>
              <w:autoSpaceDE/>
              <w:autoSpaceDN/>
              <w:spacing w:after="200" w:line="276" w:lineRule="auto"/>
            </w:pPr>
            <w:r w:rsidRPr="004B173A">
              <w:rPr>
                <w:color w:val="0000FF"/>
              </w:rPr>
              <w:t>Eröffnung</w:t>
            </w:r>
          </w:p>
        </w:tc>
        <w:tc>
          <w:tcPr>
            <w:tcW w:w="0" w:type="auto"/>
            <w:tcMar>
              <w:top w:w="200" w:type="dxa"/>
            </w:tcMar>
            <w:vAlign w:val="center"/>
          </w:tcPr>
          <w:p w14:paraId="05E4D05A" w14:textId="77777777" w:rsidR="004B173A" w:rsidRPr="004B173A" w:rsidRDefault="004B173A" w:rsidP="004B173A">
            <w:pPr>
              <w:widowControl/>
              <w:autoSpaceDE/>
              <w:autoSpaceDN/>
              <w:spacing w:after="200" w:line="276" w:lineRule="auto"/>
            </w:pPr>
            <w:r w:rsidRPr="004B173A">
              <w:rPr>
                <w:color w:val="0000FF"/>
              </w:rPr>
              <w:t>19.06.2026</w:t>
            </w:r>
          </w:p>
        </w:tc>
      </w:tr>
      <w:tr w:rsidR="004B173A" w:rsidRPr="004B173A" w14:paraId="4C091129" w14:textId="77777777" w:rsidTr="00E40D3F">
        <w:trPr>
          <w:tblCellSpacing w:w="10" w:type="dxa"/>
        </w:trPr>
        <w:tc>
          <w:tcPr>
            <w:tcW w:w="0" w:type="auto"/>
            <w:shd w:val="clear" w:color="auto" w:fill="D9D9D9"/>
            <w:tcMar>
              <w:top w:w="200" w:type="dxa"/>
            </w:tcMar>
            <w:vAlign w:val="center"/>
          </w:tcPr>
          <w:p w14:paraId="16F67240" w14:textId="77777777" w:rsidR="004B173A" w:rsidRPr="004B173A" w:rsidRDefault="004B173A" w:rsidP="004B173A">
            <w:pPr>
              <w:widowControl/>
              <w:autoSpaceDE/>
              <w:autoSpaceDN/>
              <w:spacing w:after="200" w:line="276" w:lineRule="auto"/>
            </w:pPr>
            <w:r w:rsidRPr="004B173A">
              <w:rPr>
                <w:color w:val="0000FF"/>
              </w:rPr>
              <w:t>Eingabefrist</w:t>
            </w:r>
          </w:p>
        </w:tc>
        <w:tc>
          <w:tcPr>
            <w:tcW w:w="0" w:type="auto"/>
            <w:tcMar>
              <w:top w:w="200" w:type="dxa"/>
            </w:tcMar>
            <w:vAlign w:val="center"/>
          </w:tcPr>
          <w:p w14:paraId="0789C9A2" w14:textId="77777777" w:rsidR="004B173A" w:rsidRPr="004B173A" w:rsidRDefault="004B173A" w:rsidP="004B173A">
            <w:pPr>
              <w:widowControl/>
              <w:autoSpaceDE/>
              <w:autoSpaceDN/>
              <w:spacing w:after="200" w:line="276" w:lineRule="auto"/>
            </w:pPr>
            <w:r w:rsidRPr="004B173A">
              <w:rPr>
                <w:color w:val="0000FF"/>
              </w:rPr>
              <w:t>09.10.2026</w:t>
            </w:r>
          </w:p>
        </w:tc>
      </w:tr>
      <w:tr w:rsidR="004B173A" w:rsidRPr="004B173A" w14:paraId="4D026880" w14:textId="77777777" w:rsidTr="00E40D3F">
        <w:trPr>
          <w:tblCellSpacing w:w="10" w:type="dxa"/>
        </w:trPr>
        <w:tc>
          <w:tcPr>
            <w:tcW w:w="0" w:type="auto"/>
            <w:shd w:val="clear" w:color="auto" w:fill="D9D9D9"/>
            <w:tcMar>
              <w:top w:w="200" w:type="dxa"/>
            </w:tcMar>
            <w:vAlign w:val="center"/>
          </w:tcPr>
          <w:p w14:paraId="12E42C69" w14:textId="77777777" w:rsidR="004B173A" w:rsidRPr="004B173A" w:rsidRDefault="004B173A" w:rsidP="004B173A">
            <w:pPr>
              <w:widowControl/>
              <w:autoSpaceDE/>
              <w:autoSpaceDN/>
              <w:spacing w:after="200" w:line="276" w:lineRule="auto"/>
            </w:pPr>
            <w:r w:rsidRPr="004B173A">
              <w:rPr>
                <w:color w:val="0000FF"/>
              </w:rPr>
              <w:t>Zuständiges Departement</w:t>
            </w:r>
          </w:p>
        </w:tc>
        <w:tc>
          <w:tcPr>
            <w:tcW w:w="0" w:type="auto"/>
            <w:tcMar>
              <w:top w:w="200" w:type="dxa"/>
            </w:tcMar>
            <w:vAlign w:val="center"/>
          </w:tcPr>
          <w:p w14:paraId="56887BCE" w14:textId="77777777" w:rsidR="004B173A" w:rsidRPr="004B173A" w:rsidRDefault="004B173A" w:rsidP="004B173A">
            <w:pPr>
              <w:widowControl/>
              <w:autoSpaceDE/>
              <w:autoSpaceDN/>
              <w:spacing w:after="200" w:line="276" w:lineRule="auto"/>
            </w:pPr>
            <w:r w:rsidRPr="004B173A">
              <w:rPr>
                <w:color w:val="0000FF"/>
              </w:rPr>
              <w:t>Eidgenössisches Departement für Umwelt, Verkehr, Energie und Kommunikation (UVEK)</w:t>
            </w:r>
          </w:p>
        </w:tc>
      </w:tr>
      <w:tr w:rsidR="004B173A" w:rsidRPr="004B173A" w14:paraId="6C16DC35" w14:textId="77777777" w:rsidTr="00E40D3F">
        <w:trPr>
          <w:tblCellSpacing w:w="10" w:type="dxa"/>
        </w:trPr>
        <w:tc>
          <w:tcPr>
            <w:tcW w:w="0" w:type="auto"/>
            <w:shd w:val="clear" w:color="auto" w:fill="D9D9D9"/>
            <w:tcMar>
              <w:top w:w="200" w:type="dxa"/>
            </w:tcMar>
            <w:vAlign w:val="center"/>
          </w:tcPr>
          <w:p w14:paraId="706FC818" w14:textId="77777777" w:rsidR="004B173A" w:rsidRPr="004B173A" w:rsidRDefault="004B173A" w:rsidP="004B173A">
            <w:pPr>
              <w:widowControl/>
              <w:autoSpaceDE/>
              <w:autoSpaceDN/>
              <w:spacing w:after="200" w:line="276" w:lineRule="auto"/>
            </w:pPr>
            <w:r w:rsidRPr="004B173A">
              <w:rPr>
                <w:color w:val="0000FF"/>
              </w:rPr>
              <w:t>Zuständige Bundesstelle</w:t>
            </w:r>
          </w:p>
        </w:tc>
        <w:tc>
          <w:tcPr>
            <w:tcW w:w="0" w:type="auto"/>
            <w:tcMar>
              <w:top w:w="200" w:type="dxa"/>
            </w:tcMar>
            <w:vAlign w:val="center"/>
          </w:tcPr>
          <w:p w14:paraId="0B5C3982" w14:textId="77777777" w:rsidR="004B173A" w:rsidRPr="004B173A" w:rsidRDefault="004B173A" w:rsidP="004B173A">
            <w:pPr>
              <w:widowControl/>
              <w:autoSpaceDE/>
              <w:autoSpaceDN/>
              <w:spacing w:after="200" w:line="276" w:lineRule="auto"/>
            </w:pPr>
            <w:r w:rsidRPr="004B173A">
              <w:rPr>
                <w:color w:val="0000FF"/>
              </w:rPr>
              <w:t>Generalsekretariat UVEK (GS-UVEK)</w:t>
            </w:r>
          </w:p>
        </w:tc>
      </w:tr>
      <w:tr w:rsidR="004B173A" w:rsidRPr="004B173A" w14:paraId="2816B995" w14:textId="77777777" w:rsidTr="00E40D3F">
        <w:trPr>
          <w:tblCellSpacing w:w="10" w:type="dxa"/>
        </w:trPr>
        <w:tc>
          <w:tcPr>
            <w:tcW w:w="0" w:type="auto"/>
            <w:shd w:val="clear" w:color="auto" w:fill="D9D9D9"/>
            <w:tcMar>
              <w:top w:w="200" w:type="dxa"/>
            </w:tcMar>
            <w:vAlign w:val="center"/>
          </w:tcPr>
          <w:p w14:paraId="440ACEFF" w14:textId="77777777" w:rsidR="004B173A" w:rsidRPr="004B173A" w:rsidRDefault="004B173A" w:rsidP="004B173A">
            <w:pPr>
              <w:widowControl/>
              <w:autoSpaceDE/>
              <w:autoSpaceDN/>
              <w:spacing w:after="200" w:line="276" w:lineRule="auto"/>
            </w:pPr>
            <w:r w:rsidRPr="004B173A">
              <w:rPr>
                <w:color w:val="0000FF"/>
              </w:rPr>
              <w:t>Zuständige Organisation</w:t>
            </w:r>
          </w:p>
        </w:tc>
        <w:tc>
          <w:tcPr>
            <w:tcW w:w="0" w:type="auto"/>
            <w:tcMar>
              <w:top w:w="200" w:type="dxa"/>
            </w:tcMar>
            <w:vAlign w:val="center"/>
          </w:tcPr>
          <w:p w14:paraId="6DB3DC48" w14:textId="77777777" w:rsidR="004B173A" w:rsidRPr="004B173A" w:rsidRDefault="004B173A" w:rsidP="004B173A">
            <w:pPr>
              <w:widowControl/>
              <w:autoSpaceDE/>
              <w:autoSpaceDN/>
              <w:spacing w:after="200" w:line="276" w:lineRule="auto"/>
            </w:pPr>
            <w:r w:rsidRPr="004B173A">
              <w:rPr>
                <w:color w:val="0000FF"/>
              </w:rPr>
              <w:t>Direktionsgeschäfte</w:t>
            </w:r>
          </w:p>
        </w:tc>
      </w:tr>
      <w:tr w:rsidR="004B173A" w:rsidRPr="004B173A" w14:paraId="6548F7E5" w14:textId="77777777" w:rsidTr="00E40D3F">
        <w:trPr>
          <w:tblCellSpacing w:w="10" w:type="dxa"/>
        </w:trPr>
        <w:tc>
          <w:tcPr>
            <w:tcW w:w="0" w:type="auto"/>
            <w:shd w:val="clear" w:color="auto" w:fill="D9D9D9"/>
            <w:tcMar>
              <w:top w:w="200" w:type="dxa"/>
            </w:tcMar>
            <w:vAlign w:val="center"/>
          </w:tcPr>
          <w:p w14:paraId="0ADA53B0" w14:textId="77777777" w:rsidR="004B173A" w:rsidRPr="004B173A" w:rsidRDefault="004B173A" w:rsidP="004B173A">
            <w:pPr>
              <w:widowControl/>
              <w:autoSpaceDE/>
              <w:autoSpaceDN/>
              <w:spacing w:after="200" w:line="276" w:lineRule="auto"/>
            </w:pPr>
            <w:r w:rsidRPr="004B173A">
              <w:rPr>
                <w:color w:val="0000FF"/>
              </w:rPr>
              <w:t>Adresse</w:t>
            </w:r>
          </w:p>
        </w:tc>
        <w:tc>
          <w:tcPr>
            <w:tcW w:w="0" w:type="auto"/>
            <w:tcMar>
              <w:top w:w="200" w:type="dxa"/>
            </w:tcMar>
            <w:vAlign w:val="center"/>
          </w:tcPr>
          <w:p w14:paraId="74C93025" w14:textId="77777777" w:rsidR="004B173A" w:rsidRPr="004B173A" w:rsidRDefault="004B173A" w:rsidP="004B173A">
            <w:pPr>
              <w:widowControl/>
              <w:autoSpaceDE/>
              <w:autoSpaceDN/>
              <w:spacing w:after="200" w:line="276" w:lineRule="auto"/>
            </w:pPr>
            <w:r w:rsidRPr="004B173A">
              <w:rPr>
                <w:color w:val="0000FF"/>
              </w:rPr>
              <w:t>Kochergasse 10, 3003, Bern</w:t>
            </w:r>
          </w:p>
        </w:tc>
      </w:tr>
      <w:tr w:rsidR="004B173A" w:rsidRPr="004D3816" w14:paraId="4390CD93" w14:textId="77777777" w:rsidTr="00E40D3F">
        <w:trPr>
          <w:tblCellSpacing w:w="10" w:type="dxa"/>
        </w:trPr>
        <w:tc>
          <w:tcPr>
            <w:tcW w:w="0" w:type="auto"/>
            <w:shd w:val="clear" w:color="auto" w:fill="D9D9D9"/>
            <w:tcMar>
              <w:top w:w="200" w:type="dxa"/>
            </w:tcMar>
            <w:vAlign w:val="center"/>
          </w:tcPr>
          <w:p w14:paraId="3B5B0128" w14:textId="77777777" w:rsidR="004B173A" w:rsidRPr="004B173A" w:rsidRDefault="004B173A" w:rsidP="004B173A">
            <w:pPr>
              <w:widowControl/>
              <w:autoSpaceDE/>
              <w:autoSpaceDN/>
              <w:spacing w:after="200" w:line="276" w:lineRule="auto"/>
            </w:pPr>
            <w:r w:rsidRPr="004B173A">
              <w:rPr>
                <w:color w:val="0000FF"/>
              </w:rPr>
              <w:t>Kontaktperson</w:t>
            </w:r>
          </w:p>
        </w:tc>
        <w:tc>
          <w:tcPr>
            <w:tcW w:w="0" w:type="auto"/>
            <w:tcMar>
              <w:top w:w="200" w:type="dxa"/>
            </w:tcMar>
            <w:vAlign w:val="center"/>
          </w:tcPr>
          <w:p w14:paraId="2D4823C3" w14:textId="77777777" w:rsidR="004B173A" w:rsidRPr="004B173A" w:rsidRDefault="004B173A" w:rsidP="004B173A">
            <w:pPr>
              <w:widowControl/>
              <w:autoSpaceDE/>
              <w:autoSpaceDN/>
              <w:spacing w:after="200" w:line="276" w:lineRule="auto"/>
              <w:rPr>
                <w:lang w:val="fr-CH"/>
              </w:rPr>
            </w:pPr>
            <w:r w:rsidRPr="004B173A">
              <w:rPr>
                <w:color w:val="0000FF"/>
                <w:lang w:val="fr-CH"/>
              </w:rPr>
              <w:t xml:space="preserve">Dominique Steiner (dominique.steiner@bav.admin.ch), Marcel </w:t>
            </w:r>
            <w:proofErr w:type="spellStart"/>
            <w:r w:rsidRPr="004B173A">
              <w:rPr>
                <w:color w:val="0000FF"/>
                <w:lang w:val="fr-CH"/>
              </w:rPr>
              <w:t>Buffat</w:t>
            </w:r>
            <w:proofErr w:type="spellEnd"/>
            <w:r w:rsidRPr="004B173A">
              <w:rPr>
                <w:color w:val="0000FF"/>
                <w:lang w:val="fr-CH"/>
              </w:rPr>
              <w:t xml:space="preserve"> (marcel.buffat@gs-uvek.admin.ch)</w:t>
            </w:r>
          </w:p>
        </w:tc>
      </w:tr>
      <w:tr w:rsidR="004B173A" w:rsidRPr="004B173A" w14:paraId="537B668B" w14:textId="77777777" w:rsidTr="00E40D3F">
        <w:trPr>
          <w:tblCellSpacing w:w="10" w:type="dxa"/>
        </w:trPr>
        <w:tc>
          <w:tcPr>
            <w:tcW w:w="0" w:type="auto"/>
            <w:shd w:val="clear" w:color="auto" w:fill="D9D9D9"/>
            <w:tcMar>
              <w:top w:w="200" w:type="dxa"/>
            </w:tcMar>
            <w:vAlign w:val="center"/>
          </w:tcPr>
          <w:p w14:paraId="252B6329" w14:textId="77777777" w:rsidR="004B173A" w:rsidRPr="004B173A" w:rsidRDefault="004B173A" w:rsidP="004B173A">
            <w:pPr>
              <w:widowControl/>
              <w:autoSpaceDE/>
              <w:autoSpaceDN/>
              <w:spacing w:after="200" w:line="276" w:lineRule="auto"/>
            </w:pPr>
            <w:r w:rsidRPr="004B173A">
              <w:rPr>
                <w:color w:val="0000FF"/>
              </w:rPr>
              <w:t>Telefon</w:t>
            </w:r>
          </w:p>
        </w:tc>
        <w:tc>
          <w:tcPr>
            <w:tcW w:w="0" w:type="auto"/>
            <w:tcMar>
              <w:top w:w="200" w:type="dxa"/>
            </w:tcMar>
            <w:vAlign w:val="center"/>
          </w:tcPr>
          <w:p w14:paraId="0C87DECF" w14:textId="77777777" w:rsidR="004B173A" w:rsidRPr="004B173A" w:rsidRDefault="004B173A" w:rsidP="004B173A">
            <w:pPr>
              <w:widowControl/>
              <w:autoSpaceDE/>
              <w:autoSpaceDN/>
              <w:spacing w:after="200" w:line="276" w:lineRule="auto"/>
            </w:pPr>
            <w:r w:rsidRPr="004B173A">
              <w:rPr>
                <w:color w:val="0000FF"/>
              </w:rPr>
              <w:t>+41 58 485 01 59</w:t>
            </w:r>
          </w:p>
        </w:tc>
      </w:tr>
    </w:tbl>
    <w:p w14:paraId="4019B6F1" w14:textId="35B4F2A5" w:rsidR="004B173A" w:rsidRPr="004B173A" w:rsidRDefault="004B173A" w:rsidP="004B173A">
      <w:pPr>
        <w:widowControl/>
        <w:autoSpaceDE/>
        <w:autoSpaceDN/>
        <w:spacing w:after="200" w:line="276" w:lineRule="auto"/>
      </w:pPr>
    </w:p>
    <w:p w14:paraId="358C0A3A" w14:textId="77777777" w:rsidR="004B173A" w:rsidRPr="004B173A" w:rsidRDefault="004B173A" w:rsidP="004B173A">
      <w:pPr>
        <w:keepNext/>
        <w:keepLines/>
        <w:widowControl/>
        <w:autoSpaceDE/>
        <w:autoSpaceDN/>
        <w:spacing w:before="200" w:after="200" w:line="276" w:lineRule="auto"/>
        <w:outlineLvl w:val="1"/>
        <w:rPr>
          <w:rFonts w:ascii="Aptos Display" w:eastAsia="Times New Roman" w:hAnsi="Aptos Display" w:cs="Times New Roman"/>
          <w:b/>
          <w:bCs/>
          <w:color w:val="156082"/>
          <w:sz w:val="26"/>
          <w:szCs w:val="26"/>
        </w:rPr>
      </w:pPr>
      <w:r w:rsidRPr="004B173A">
        <w:rPr>
          <w:rFonts w:ascii="Aptos Display" w:eastAsia="Times New Roman" w:hAnsi="Aptos Display" w:cs="Times New Roman"/>
          <w:b/>
          <w:bCs/>
          <w:color w:val="156082"/>
          <w:sz w:val="26"/>
          <w:szCs w:val="26"/>
        </w:rPr>
        <w:t>Wichtige Hinweise zur Bearbeitung</w:t>
      </w:r>
    </w:p>
    <w:p w14:paraId="58712245" w14:textId="77777777" w:rsidR="004B173A" w:rsidRPr="004B173A" w:rsidRDefault="004B173A" w:rsidP="004B173A">
      <w:pPr>
        <w:widowControl/>
        <w:numPr>
          <w:ilvl w:val="0"/>
          <w:numId w:val="17"/>
        </w:numPr>
        <w:autoSpaceDE/>
        <w:autoSpaceDN/>
        <w:spacing w:after="200" w:line="276" w:lineRule="auto"/>
      </w:pPr>
      <w:r w:rsidRPr="004B173A">
        <w:t>Erfassen Sie Ihre Stellungnahme direkt in diesem Word-Dokument. Verwenden Sie dafür kein separates Dokument.</w:t>
      </w:r>
    </w:p>
    <w:p w14:paraId="073C8AAF" w14:textId="02C276FD" w:rsidR="004B173A" w:rsidRPr="004B173A" w:rsidRDefault="6CEC6E5D" w:rsidP="004B173A">
      <w:pPr>
        <w:widowControl/>
        <w:numPr>
          <w:ilvl w:val="0"/>
          <w:numId w:val="17"/>
        </w:numPr>
        <w:autoSpaceDE/>
        <w:autoSpaceDN/>
        <w:spacing w:after="200" w:line="276" w:lineRule="auto"/>
      </w:pPr>
      <w:r w:rsidRPr="612C37F0">
        <w:rPr>
          <w:b/>
          <w:bCs/>
          <w:color w:val="0000FF"/>
        </w:rPr>
        <w:t>Die blau hinterlegten Standardfelder</w:t>
      </w:r>
      <w:r w:rsidR="3AF95A6B" w:rsidRPr="612C37F0">
        <w:rPr>
          <w:b/>
          <w:bCs/>
          <w:color w:val="0000FF"/>
        </w:rPr>
        <w:t xml:space="preserve"> </w:t>
      </w:r>
      <w:r>
        <w:t xml:space="preserve">werden beim Hochladen in </w:t>
      </w:r>
      <w:proofErr w:type="spellStart"/>
      <w:r>
        <w:t>Consultations</w:t>
      </w:r>
      <w:proofErr w:type="spellEnd"/>
      <w:r>
        <w:t xml:space="preserve"> nicht übernommen. Kontaktinformationen bearbeiten Sie bitte direkt in </w:t>
      </w:r>
      <w:proofErr w:type="spellStart"/>
      <w:r>
        <w:t>Consultations</w:t>
      </w:r>
      <w:proofErr w:type="spellEnd"/>
      <w:r>
        <w:t>.</w:t>
      </w:r>
    </w:p>
    <w:p w14:paraId="38A11858" w14:textId="77777777" w:rsidR="004B173A" w:rsidRPr="004B173A" w:rsidRDefault="004B173A" w:rsidP="004B173A">
      <w:pPr>
        <w:widowControl/>
        <w:numPr>
          <w:ilvl w:val="0"/>
          <w:numId w:val="17"/>
        </w:numPr>
        <w:autoSpaceDE/>
        <w:autoSpaceDN/>
        <w:spacing w:after="200" w:line="276" w:lineRule="auto"/>
      </w:pPr>
      <w:r w:rsidRPr="004B173A">
        <w:t>Wählen Sie zu jeder erfassten Stellungnahme eine Antwortoption aus.</w:t>
      </w:r>
    </w:p>
    <w:p w14:paraId="172FA75C" w14:textId="77777777" w:rsidR="004B173A" w:rsidRPr="004B173A" w:rsidRDefault="004B173A" w:rsidP="004B173A">
      <w:pPr>
        <w:widowControl/>
        <w:numPr>
          <w:ilvl w:val="0"/>
          <w:numId w:val="17"/>
        </w:numPr>
        <w:autoSpaceDE/>
        <w:autoSpaceDN/>
        <w:spacing w:after="200" w:line="276" w:lineRule="auto"/>
      </w:pPr>
      <w:r w:rsidRPr="004B173A">
        <w:t>Die Erfassung einer Stellungnahme ist freiwillig. Wenn Sie jedoch eine Stellungnahme erfassen, muss auch eine Antwortoption ausgewählt werden. Andernfalls kann die Eingabe nicht berücksichtigt werden.</w:t>
      </w:r>
    </w:p>
    <w:p w14:paraId="1A344187" w14:textId="77777777" w:rsidR="004B173A" w:rsidRPr="004B173A" w:rsidRDefault="004B173A" w:rsidP="004B173A">
      <w:pPr>
        <w:widowControl/>
        <w:numPr>
          <w:ilvl w:val="0"/>
          <w:numId w:val="17"/>
        </w:numPr>
        <w:autoSpaceDE/>
        <w:autoSpaceDN/>
        <w:spacing w:after="200" w:line="276" w:lineRule="auto"/>
      </w:pPr>
      <w:r w:rsidRPr="004B173A">
        <w:t>Ändern Sie die Formatierung innerhalb der Eingabefelder nicht. Texte ausserhalb der vorgesehenen Felder werden beim Hochladen nicht übernommen. Vor dem Hochladen müssen alle nachverfolgten Änderungen im Word-Dokument akzeptiert oder verworfen sein.</w:t>
      </w:r>
    </w:p>
    <w:p w14:paraId="61C287FF" w14:textId="77777777" w:rsidR="004B173A" w:rsidRPr="004B173A" w:rsidRDefault="004B173A" w:rsidP="004B173A">
      <w:pPr>
        <w:widowControl/>
        <w:numPr>
          <w:ilvl w:val="0"/>
          <w:numId w:val="17"/>
        </w:numPr>
        <w:autoSpaceDE/>
        <w:autoSpaceDN/>
        <w:spacing w:after="200" w:line="276" w:lineRule="auto"/>
      </w:pPr>
      <w:r w:rsidRPr="004B173A">
        <w:t>Pro Textfeld werden maximal 10’000 Zeichen übernommen. Längere Inhalte werden abgeschnitten.</w:t>
      </w:r>
    </w:p>
    <w:p w14:paraId="7EE82510" w14:textId="77777777" w:rsidR="004B173A" w:rsidRPr="004B173A" w:rsidRDefault="004B173A" w:rsidP="004B173A">
      <w:pPr>
        <w:widowControl/>
        <w:numPr>
          <w:ilvl w:val="0"/>
          <w:numId w:val="17"/>
        </w:numPr>
        <w:autoSpaceDE/>
        <w:autoSpaceDN/>
        <w:spacing w:after="200" w:line="276" w:lineRule="auto"/>
      </w:pPr>
      <w:r w:rsidRPr="004B173A">
        <w:t xml:space="preserve">Eine Anleitung zur Nutzung der Word-Vorlage finden Sie </w:t>
      </w:r>
      <w:proofErr w:type="spellStart"/>
      <w:r w:rsidRPr="004B173A">
        <w:t>unter:</w:t>
      </w:r>
      <w:hyperlink r:id="rId11">
        <w:r w:rsidRPr="004B173A">
          <w:rPr>
            <w:color w:val="0000FF"/>
            <w:u w:val="single"/>
          </w:rPr>
          <w:t>Hilfe</w:t>
        </w:r>
        <w:proofErr w:type="spellEnd"/>
        <w:r w:rsidRPr="004B173A">
          <w:rPr>
            <w:color w:val="0000FF"/>
            <w:u w:val="single"/>
          </w:rPr>
          <w:t xml:space="preserve"> &amp; Kontakt - Upload-Word</w:t>
        </w:r>
      </w:hyperlink>
    </w:p>
    <w:p w14:paraId="5B9623D1" w14:textId="573CE8F2" w:rsidR="004B173A" w:rsidRPr="004B173A" w:rsidRDefault="004B173A" w:rsidP="004B173A">
      <w:pPr>
        <w:widowControl/>
        <w:numPr>
          <w:ilvl w:val="0"/>
          <w:numId w:val="17"/>
        </w:numPr>
        <w:autoSpaceDE/>
        <w:autoSpaceDN/>
        <w:spacing w:after="200" w:line="276" w:lineRule="auto"/>
      </w:pPr>
      <w:r w:rsidRPr="004B173A">
        <w:t xml:space="preserve">Bei Fragen steht Ihnen der Fachdienst </w:t>
      </w:r>
      <w:proofErr w:type="spellStart"/>
      <w:r w:rsidRPr="004B173A">
        <w:t>Consultations</w:t>
      </w:r>
      <w:proofErr w:type="spellEnd"/>
      <w:r w:rsidRPr="004B173A">
        <w:t xml:space="preserve"> zur Verfügung:</w:t>
      </w:r>
      <w:hyperlink r:id="rId12">
        <w:r w:rsidRPr="004B173A">
          <w:rPr>
            <w:color w:val="0000FF"/>
            <w:u w:val="single"/>
          </w:rPr>
          <w:t>consultations@gs-edi.admin.ch</w:t>
        </w:r>
      </w:hyperlink>
      <w:r w:rsidRPr="004B173A">
        <w:br w:type="page"/>
      </w:r>
    </w:p>
    <w:p w14:paraId="29E8EEAE" w14:textId="5C363BE3" w:rsidR="004B173A" w:rsidRPr="004B173A" w:rsidRDefault="004B173A" w:rsidP="004B173A">
      <w:pPr>
        <w:keepNext/>
        <w:keepLines/>
        <w:widowControl/>
        <w:autoSpaceDE/>
        <w:autoSpaceDN/>
        <w:spacing w:before="200" w:after="200" w:line="276" w:lineRule="auto"/>
        <w:outlineLvl w:val="1"/>
        <w:rPr>
          <w:rFonts w:ascii="Aptos Display" w:eastAsia="Times New Roman" w:hAnsi="Aptos Display" w:cs="Times New Roman"/>
          <w:b/>
          <w:bCs/>
          <w:color w:val="156082"/>
          <w:sz w:val="26"/>
          <w:szCs w:val="26"/>
        </w:rPr>
      </w:pPr>
      <w:r w:rsidRPr="004B173A">
        <w:rPr>
          <w:rFonts w:ascii="Aptos Display" w:eastAsia="Times New Roman" w:hAnsi="Aptos Display" w:cs="Times New Roman"/>
          <w:b/>
          <w:bCs/>
          <w:color w:val="156082"/>
          <w:sz w:val="26"/>
          <w:szCs w:val="26"/>
        </w:rPr>
        <w:lastRenderedPageBreak/>
        <w:t>Kontaktangaben zur Stellungnahme</w:t>
      </w:r>
    </w:p>
    <w:tbl>
      <w:tblPr>
        <w:tblW w:w="0" w:type="auto"/>
        <w:tblCellSpacing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821"/>
        <w:gridCol w:w="5525"/>
      </w:tblGrid>
      <w:tr w:rsidR="004B173A" w:rsidRPr="004B173A" w14:paraId="3CD499AB" w14:textId="77777777" w:rsidTr="00D26B8D">
        <w:trPr>
          <w:tblCellSpacing w:w="10" w:type="dxa"/>
        </w:trPr>
        <w:tc>
          <w:tcPr>
            <w:tcW w:w="0" w:type="auto"/>
            <w:shd w:val="clear" w:color="auto" w:fill="D9D9D9"/>
            <w:tcMar>
              <w:top w:w="200" w:type="dxa"/>
            </w:tcMar>
            <w:vAlign w:val="center"/>
          </w:tcPr>
          <w:p w14:paraId="6819564F" w14:textId="77777777" w:rsidR="004B173A" w:rsidRPr="004B173A" w:rsidRDefault="004B173A" w:rsidP="004B173A">
            <w:pPr>
              <w:widowControl/>
              <w:autoSpaceDE/>
              <w:autoSpaceDN/>
              <w:spacing w:after="200" w:line="276" w:lineRule="auto"/>
            </w:pPr>
            <w:r w:rsidRPr="004B173A">
              <w:rPr>
                <w:color w:val="0000FF"/>
              </w:rPr>
              <w:t>Name der Person oder Organisation</w:t>
            </w:r>
          </w:p>
        </w:tc>
        <w:tc>
          <w:tcPr>
            <w:tcW w:w="5495" w:type="dxa"/>
            <w:tcMar>
              <w:top w:w="200" w:type="dxa"/>
            </w:tcMar>
            <w:vAlign w:val="center"/>
          </w:tcPr>
          <w:p w14:paraId="2F111162" w14:textId="77777777" w:rsidR="004B173A" w:rsidRPr="004B173A" w:rsidRDefault="004B173A" w:rsidP="004B173A">
            <w:pPr>
              <w:widowControl/>
              <w:autoSpaceDE/>
              <w:autoSpaceDN/>
              <w:spacing w:after="200" w:line="276" w:lineRule="auto"/>
            </w:pPr>
          </w:p>
        </w:tc>
      </w:tr>
      <w:tr w:rsidR="004B173A" w:rsidRPr="004B173A" w14:paraId="6D87C5F1" w14:textId="77777777" w:rsidTr="00D26B8D">
        <w:trPr>
          <w:tblCellSpacing w:w="10" w:type="dxa"/>
        </w:trPr>
        <w:tc>
          <w:tcPr>
            <w:tcW w:w="0" w:type="auto"/>
            <w:shd w:val="clear" w:color="auto" w:fill="D9D9D9"/>
            <w:tcMar>
              <w:top w:w="200" w:type="dxa"/>
            </w:tcMar>
            <w:vAlign w:val="center"/>
          </w:tcPr>
          <w:p w14:paraId="43181062" w14:textId="77777777" w:rsidR="004B173A" w:rsidRPr="004B173A" w:rsidRDefault="004B173A" w:rsidP="004B173A">
            <w:pPr>
              <w:widowControl/>
              <w:autoSpaceDE/>
              <w:autoSpaceDN/>
              <w:spacing w:after="200" w:line="276" w:lineRule="auto"/>
            </w:pPr>
            <w:r w:rsidRPr="004B173A">
              <w:rPr>
                <w:color w:val="0000FF"/>
              </w:rPr>
              <w:t>Abkürzung</w:t>
            </w:r>
          </w:p>
        </w:tc>
        <w:tc>
          <w:tcPr>
            <w:tcW w:w="5495" w:type="dxa"/>
            <w:tcMar>
              <w:top w:w="200" w:type="dxa"/>
            </w:tcMar>
            <w:vAlign w:val="center"/>
          </w:tcPr>
          <w:p w14:paraId="0D396296" w14:textId="77777777" w:rsidR="004B173A" w:rsidRPr="004B173A" w:rsidRDefault="004B173A" w:rsidP="004B173A">
            <w:pPr>
              <w:widowControl/>
              <w:autoSpaceDE/>
              <w:autoSpaceDN/>
              <w:spacing w:after="200" w:line="276" w:lineRule="auto"/>
            </w:pPr>
          </w:p>
        </w:tc>
      </w:tr>
      <w:tr w:rsidR="004B173A" w:rsidRPr="004B173A" w14:paraId="266C4DD7" w14:textId="77777777" w:rsidTr="00D26B8D">
        <w:trPr>
          <w:tblCellSpacing w:w="10" w:type="dxa"/>
        </w:trPr>
        <w:tc>
          <w:tcPr>
            <w:tcW w:w="0" w:type="auto"/>
            <w:shd w:val="clear" w:color="auto" w:fill="D9D9D9"/>
            <w:tcMar>
              <w:top w:w="200" w:type="dxa"/>
            </w:tcMar>
            <w:vAlign w:val="center"/>
          </w:tcPr>
          <w:p w14:paraId="0CC1AA43" w14:textId="77777777" w:rsidR="004B173A" w:rsidRPr="004B173A" w:rsidRDefault="004B173A" w:rsidP="004B173A">
            <w:pPr>
              <w:widowControl/>
              <w:autoSpaceDE/>
              <w:autoSpaceDN/>
              <w:spacing w:after="200" w:line="276" w:lineRule="auto"/>
            </w:pPr>
            <w:r w:rsidRPr="004B173A">
              <w:rPr>
                <w:color w:val="0000FF"/>
              </w:rPr>
              <w:t>Abteilung / zuständige Stelle</w:t>
            </w:r>
          </w:p>
        </w:tc>
        <w:tc>
          <w:tcPr>
            <w:tcW w:w="5495" w:type="dxa"/>
            <w:tcMar>
              <w:top w:w="200" w:type="dxa"/>
            </w:tcMar>
            <w:vAlign w:val="center"/>
          </w:tcPr>
          <w:p w14:paraId="7CAD7B9E" w14:textId="77777777" w:rsidR="004B173A" w:rsidRPr="004B173A" w:rsidRDefault="004B173A" w:rsidP="004B173A">
            <w:pPr>
              <w:widowControl/>
              <w:autoSpaceDE/>
              <w:autoSpaceDN/>
              <w:spacing w:after="200" w:line="276" w:lineRule="auto"/>
            </w:pPr>
          </w:p>
        </w:tc>
      </w:tr>
      <w:tr w:rsidR="004B173A" w:rsidRPr="004B173A" w14:paraId="1C647672" w14:textId="77777777" w:rsidTr="00D26B8D">
        <w:trPr>
          <w:tblCellSpacing w:w="10" w:type="dxa"/>
        </w:trPr>
        <w:tc>
          <w:tcPr>
            <w:tcW w:w="0" w:type="auto"/>
            <w:shd w:val="clear" w:color="auto" w:fill="D9D9D9"/>
            <w:tcMar>
              <w:top w:w="200" w:type="dxa"/>
            </w:tcMar>
            <w:vAlign w:val="center"/>
          </w:tcPr>
          <w:p w14:paraId="23F30B3F" w14:textId="77777777" w:rsidR="004B173A" w:rsidRPr="004B173A" w:rsidRDefault="004B173A" w:rsidP="004B173A">
            <w:pPr>
              <w:widowControl/>
              <w:autoSpaceDE/>
              <w:autoSpaceDN/>
              <w:spacing w:after="200" w:line="276" w:lineRule="auto"/>
            </w:pPr>
            <w:r w:rsidRPr="004B173A">
              <w:rPr>
                <w:color w:val="0000FF"/>
              </w:rPr>
              <w:t>Adresse</w:t>
            </w:r>
          </w:p>
        </w:tc>
        <w:tc>
          <w:tcPr>
            <w:tcW w:w="5495" w:type="dxa"/>
            <w:tcMar>
              <w:top w:w="200" w:type="dxa"/>
            </w:tcMar>
            <w:vAlign w:val="center"/>
          </w:tcPr>
          <w:p w14:paraId="3E033712" w14:textId="77777777" w:rsidR="004B173A" w:rsidRPr="004B173A" w:rsidRDefault="004B173A" w:rsidP="004B173A">
            <w:pPr>
              <w:widowControl/>
              <w:autoSpaceDE/>
              <w:autoSpaceDN/>
              <w:spacing w:after="200" w:line="276" w:lineRule="auto"/>
            </w:pPr>
          </w:p>
        </w:tc>
      </w:tr>
      <w:tr w:rsidR="004B173A" w:rsidRPr="004B173A" w14:paraId="257BDAAC" w14:textId="77777777" w:rsidTr="00D26B8D">
        <w:trPr>
          <w:tblCellSpacing w:w="10" w:type="dxa"/>
        </w:trPr>
        <w:tc>
          <w:tcPr>
            <w:tcW w:w="0" w:type="auto"/>
            <w:shd w:val="clear" w:color="auto" w:fill="D9D9D9"/>
            <w:tcMar>
              <w:top w:w="200" w:type="dxa"/>
            </w:tcMar>
            <w:vAlign w:val="center"/>
          </w:tcPr>
          <w:p w14:paraId="5520C323" w14:textId="77777777" w:rsidR="004B173A" w:rsidRPr="004B173A" w:rsidRDefault="004B173A" w:rsidP="004B173A">
            <w:pPr>
              <w:widowControl/>
              <w:autoSpaceDE/>
              <w:autoSpaceDN/>
              <w:spacing w:after="200" w:line="276" w:lineRule="auto"/>
            </w:pPr>
            <w:r w:rsidRPr="004B173A">
              <w:rPr>
                <w:color w:val="0000FF"/>
              </w:rPr>
              <w:t>Vorname</w:t>
            </w:r>
          </w:p>
        </w:tc>
        <w:tc>
          <w:tcPr>
            <w:tcW w:w="5495" w:type="dxa"/>
            <w:tcMar>
              <w:top w:w="200" w:type="dxa"/>
            </w:tcMar>
            <w:vAlign w:val="center"/>
          </w:tcPr>
          <w:p w14:paraId="64EAF9BE" w14:textId="77777777" w:rsidR="004B173A" w:rsidRPr="004B173A" w:rsidRDefault="004B173A" w:rsidP="004B173A">
            <w:pPr>
              <w:widowControl/>
              <w:autoSpaceDE/>
              <w:autoSpaceDN/>
              <w:spacing w:after="200" w:line="276" w:lineRule="auto"/>
            </w:pPr>
          </w:p>
        </w:tc>
      </w:tr>
      <w:tr w:rsidR="004B173A" w:rsidRPr="004B173A" w14:paraId="18B66DD0" w14:textId="77777777" w:rsidTr="00D26B8D">
        <w:trPr>
          <w:tblCellSpacing w:w="10" w:type="dxa"/>
        </w:trPr>
        <w:tc>
          <w:tcPr>
            <w:tcW w:w="0" w:type="auto"/>
            <w:shd w:val="clear" w:color="auto" w:fill="D9D9D9"/>
            <w:tcMar>
              <w:top w:w="200" w:type="dxa"/>
            </w:tcMar>
            <w:vAlign w:val="center"/>
          </w:tcPr>
          <w:p w14:paraId="1B80BA80" w14:textId="77777777" w:rsidR="004B173A" w:rsidRPr="004B173A" w:rsidRDefault="004B173A" w:rsidP="004B173A">
            <w:pPr>
              <w:widowControl/>
              <w:autoSpaceDE/>
              <w:autoSpaceDN/>
              <w:spacing w:after="200" w:line="276" w:lineRule="auto"/>
            </w:pPr>
            <w:r w:rsidRPr="004B173A">
              <w:rPr>
                <w:color w:val="0000FF"/>
              </w:rPr>
              <w:t>Nachname</w:t>
            </w:r>
          </w:p>
        </w:tc>
        <w:tc>
          <w:tcPr>
            <w:tcW w:w="5495" w:type="dxa"/>
            <w:tcMar>
              <w:top w:w="200" w:type="dxa"/>
            </w:tcMar>
            <w:vAlign w:val="center"/>
          </w:tcPr>
          <w:p w14:paraId="347F74F3" w14:textId="77777777" w:rsidR="004B173A" w:rsidRPr="004B173A" w:rsidRDefault="004B173A" w:rsidP="004B173A">
            <w:pPr>
              <w:widowControl/>
              <w:autoSpaceDE/>
              <w:autoSpaceDN/>
              <w:spacing w:after="200" w:line="276" w:lineRule="auto"/>
            </w:pPr>
          </w:p>
        </w:tc>
      </w:tr>
      <w:tr w:rsidR="004B173A" w:rsidRPr="004B173A" w14:paraId="0676839A" w14:textId="77777777" w:rsidTr="00D26B8D">
        <w:trPr>
          <w:tblCellSpacing w:w="10" w:type="dxa"/>
        </w:trPr>
        <w:tc>
          <w:tcPr>
            <w:tcW w:w="0" w:type="auto"/>
            <w:shd w:val="clear" w:color="auto" w:fill="D9D9D9"/>
            <w:tcMar>
              <w:top w:w="200" w:type="dxa"/>
            </w:tcMar>
            <w:vAlign w:val="center"/>
          </w:tcPr>
          <w:p w14:paraId="299F8EBE" w14:textId="77777777" w:rsidR="004B173A" w:rsidRPr="004B173A" w:rsidRDefault="004B173A" w:rsidP="004B173A">
            <w:pPr>
              <w:widowControl/>
              <w:autoSpaceDE/>
              <w:autoSpaceDN/>
              <w:spacing w:after="200" w:line="276" w:lineRule="auto"/>
            </w:pPr>
            <w:r w:rsidRPr="004B173A">
              <w:rPr>
                <w:color w:val="0000FF"/>
              </w:rPr>
              <w:t>Telefonnummer für Rückfragen</w:t>
            </w:r>
          </w:p>
        </w:tc>
        <w:tc>
          <w:tcPr>
            <w:tcW w:w="5495" w:type="dxa"/>
            <w:tcMar>
              <w:top w:w="200" w:type="dxa"/>
            </w:tcMar>
            <w:vAlign w:val="center"/>
          </w:tcPr>
          <w:p w14:paraId="6933E21E" w14:textId="77777777" w:rsidR="004B173A" w:rsidRPr="004B173A" w:rsidRDefault="004B173A" w:rsidP="004B173A">
            <w:pPr>
              <w:widowControl/>
              <w:autoSpaceDE/>
              <w:autoSpaceDN/>
              <w:spacing w:after="200" w:line="276" w:lineRule="auto"/>
            </w:pPr>
          </w:p>
        </w:tc>
      </w:tr>
      <w:tr w:rsidR="004B173A" w:rsidRPr="004B173A" w14:paraId="53FA9EEA" w14:textId="77777777" w:rsidTr="00D26B8D">
        <w:trPr>
          <w:tblCellSpacing w:w="10" w:type="dxa"/>
        </w:trPr>
        <w:tc>
          <w:tcPr>
            <w:tcW w:w="0" w:type="auto"/>
            <w:shd w:val="clear" w:color="auto" w:fill="D9D9D9"/>
            <w:tcMar>
              <w:top w:w="200" w:type="dxa"/>
            </w:tcMar>
            <w:vAlign w:val="center"/>
          </w:tcPr>
          <w:p w14:paraId="0BA3513D" w14:textId="77777777" w:rsidR="004B173A" w:rsidRPr="004B173A" w:rsidRDefault="004B173A" w:rsidP="004B173A">
            <w:pPr>
              <w:widowControl/>
              <w:autoSpaceDE/>
              <w:autoSpaceDN/>
              <w:spacing w:after="200" w:line="276" w:lineRule="auto"/>
            </w:pPr>
            <w:r w:rsidRPr="004B173A">
              <w:rPr>
                <w:color w:val="0000FF"/>
              </w:rPr>
              <w:t>Eingereicht am</w:t>
            </w:r>
          </w:p>
        </w:tc>
        <w:tc>
          <w:tcPr>
            <w:tcW w:w="5495" w:type="dxa"/>
            <w:tcMar>
              <w:top w:w="200" w:type="dxa"/>
            </w:tcMar>
            <w:vAlign w:val="center"/>
          </w:tcPr>
          <w:p w14:paraId="13703DAC" w14:textId="77777777" w:rsidR="004B173A" w:rsidRPr="004B173A" w:rsidRDefault="004B173A" w:rsidP="004B173A">
            <w:pPr>
              <w:widowControl/>
              <w:autoSpaceDE/>
              <w:autoSpaceDN/>
              <w:spacing w:after="200" w:line="276" w:lineRule="auto"/>
            </w:pPr>
          </w:p>
        </w:tc>
      </w:tr>
    </w:tbl>
    <w:p w14:paraId="50AF5006" w14:textId="00566C0F" w:rsidR="004B173A" w:rsidRDefault="004B173A" w:rsidP="004B173A">
      <w:pPr>
        <w:widowControl/>
        <w:autoSpaceDE/>
        <w:autoSpaceDN/>
        <w:spacing w:after="200" w:line="276" w:lineRule="auto"/>
      </w:pPr>
    </w:p>
    <w:p w14:paraId="62D0B35C" w14:textId="77777777" w:rsidR="00813076" w:rsidRPr="004B173A" w:rsidRDefault="00813076" w:rsidP="004B173A">
      <w:pPr>
        <w:widowControl/>
        <w:autoSpaceDE/>
        <w:autoSpaceDN/>
        <w:spacing w:after="200" w:line="276" w:lineRule="auto"/>
      </w:pPr>
    </w:p>
    <w:p w14:paraId="709DC7EC" w14:textId="77777777" w:rsidR="004B173A" w:rsidRPr="004B173A" w:rsidRDefault="004B173A" w:rsidP="004B173A">
      <w:pPr>
        <w:keepNext/>
        <w:keepLines/>
        <w:widowControl/>
        <w:autoSpaceDE/>
        <w:autoSpaceDN/>
        <w:spacing w:before="200" w:after="200" w:line="276" w:lineRule="auto"/>
        <w:outlineLvl w:val="1"/>
        <w:rPr>
          <w:rFonts w:ascii="Aptos Display" w:eastAsia="Times New Roman" w:hAnsi="Aptos Display" w:cs="Times New Roman"/>
          <w:b/>
          <w:bCs/>
          <w:color w:val="156082"/>
          <w:sz w:val="26"/>
          <w:szCs w:val="26"/>
        </w:rPr>
      </w:pPr>
      <w:r w:rsidRPr="004B173A">
        <w:rPr>
          <w:rFonts w:ascii="Aptos Display" w:eastAsia="Times New Roman" w:hAnsi="Aptos Display" w:cs="Times New Roman"/>
          <w:b/>
          <w:bCs/>
          <w:color w:val="156082"/>
          <w:sz w:val="26"/>
          <w:szCs w:val="26"/>
        </w:rPr>
        <w:t>Stellungnahme zu: Fragenkatalog Vernehmlassung Verkehr '45</w:t>
      </w:r>
    </w:p>
    <w:p w14:paraId="700BAF74" w14:textId="77777777" w:rsidR="004B173A" w:rsidRPr="004B173A" w:rsidRDefault="004B173A" w:rsidP="004B173A">
      <w:pPr>
        <w:keepNext/>
        <w:keepLines/>
        <w:widowControl/>
        <w:autoSpaceDE/>
        <w:autoSpaceDN/>
        <w:spacing w:before="200" w:after="200" w:line="276" w:lineRule="auto"/>
        <w:outlineLvl w:val="2"/>
        <w:rPr>
          <w:rFonts w:ascii="Aptos Display" w:eastAsia="Times New Roman" w:hAnsi="Aptos Display" w:cs="Times New Roman"/>
          <w:b/>
          <w:bCs/>
          <w:color w:val="156082"/>
        </w:rPr>
      </w:pPr>
      <w:r w:rsidRPr="004B173A">
        <w:rPr>
          <w:rFonts w:ascii="Aptos Display" w:eastAsia="Times New Roman" w:hAnsi="Aptos Display" w:cs="Times New Roman"/>
          <w:b/>
          <w:bCs/>
          <w:color w:val="156082"/>
        </w:rPr>
        <w:t>Generelle Stellungnahme</w:t>
      </w:r>
    </w:p>
    <w:sdt>
      <w:sdtPr>
        <w:tag w:val="fc299498-45ed-4be5-84b1-fc242620efd9"/>
        <w:id w:val="794019615"/>
      </w:sdtPr>
      <w:sdtEndPr/>
      <w:sdtContent>
        <w:tbl>
          <w:tblPr>
            <w:tblW w:w="5000" w:type="pct"/>
            <w:tblCellSpacing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195"/>
            <w:gridCol w:w="6278"/>
          </w:tblGrid>
          <w:tr w:rsidR="004B173A" w:rsidRPr="004B173A" w14:paraId="1BB1FD95" w14:textId="77777777" w:rsidTr="612C37F0">
            <w:trPr>
              <w:tblCellSpacing w:w="10" w:type="dxa"/>
            </w:trPr>
            <w:tc>
              <w:tcPr>
                <w:tcW w:w="0" w:type="auto"/>
                <w:shd w:val="clear" w:color="auto" w:fill="D9D9D9" w:themeFill="background1" w:themeFillShade="D9"/>
                <w:tcMar>
                  <w:top w:w="200" w:type="dxa"/>
                </w:tcMar>
                <w:vAlign w:val="center"/>
              </w:tcPr>
              <w:p w14:paraId="0B56E5C3" w14:textId="77777777" w:rsidR="004B173A" w:rsidRPr="004B173A" w:rsidRDefault="004B173A" w:rsidP="004B173A">
                <w:pPr>
                  <w:widowControl/>
                  <w:autoSpaceDE/>
                  <w:autoSpaceDN/>
                  <w:spacing w:after="200" w:line="276" w:lineRule="auto"/>
                </w:pPr>
                <w:r w:rsidRPr="004B173A">
                  <w:t>Antwortoption auswählen</w:t>
                </w:r>
              </w:p>
            </w:tc>
            <w:tc>
              <w:tcPr>
                <w:tcW w:w="3000" w:type="pct"/>
              </w:tcPr>
              <w:sdt>
                <w:sdtPr>
                  <w:alias w:val="Antwortoption auswählen"/>
                  <w:tag w:val="LF-ACCEPTANCE-fc299498-45ed-4be5-84b1-fc242620efd9"/>
                  <w:id w:val="799573592"/>
                  <w:dropDownList>
                    <w:listItem w:displayText="Rückmeldung eingeben" w:value="1"/>
                    <w:listItem w:displayText="Keine Angabe" w:value="11"/>
                  </w:dropDownList>
                </w:sdtPr>
                <w:sdtEndPr/>
                <w:sdtContent>
                  <w:p w14:paraId="1FB91D9E" w14:textId="716F8EDA" w:rsidR="004B173A" w:rsidRPr="004B173A" w:rsidRDefault="5F1E6ABE" w:rsidP="004B173A">
                    <w:pPr>
                      <w:widowControl/>
                      <w:autoSpaceDE/>
                      <w:autoSpaceDN/>
                      <w:spacing w:after="200" w:line="276" w:lineRule="auto"/>
                    </w:pPr>
                    <w:r>
                      <w:t>Rückmeldung eingeben</w:t>
                    </w:r>
                  </w:p>
                </w:sdtContent>
              </w:sdt>
            </w:tc>
          </w:tr>
          <w:tr w:rsidR="004B173A" w:rsidRPr="004B173A" w14:paraId="0664324E" w14:textId="77777777" w:rsidTr="612C37F0">
            <w:trPr>
              <w:tblCellSpacing w:w="10" w:type="dxa"/>
            </w:trPr>
            <w:tc>
              <w:tcPr>
                <w:tcW w:w="0" w:type="auto"/>
                <w:shd w:val="clear" w:color="auto" w:fill="D9D9D9" w:themeFill="background1" w:themeFillShade="D9"/>
                <w:tcMar>
                  <w:top w:w="200" w:type="dxa"/>
                </w:tcMar>
                <w:vAlign w:val="center"/>
              </w:tcPr>
              <w:p w14:paraId="165A0609" w14:textId="77777777" w:rsidR="004B173A" w:rsidRPr="004B173A" w:rsidRDefault="004B173A" w:rsidP="004B173A">
                <w:pPr>
                  <w:widowControl/>
                  <w:autoSpaceDE/>
                  <w:autoSpaceDN/>
                  <w:spacing w:after="200" w:line="276" w:lineRule="auto"/>
                </w:pPr>
                <w:r w:rsidRPr="004B173A">
                  <w:t>Begründung / Bemerkung</w:t>
                </w:r>
              </w:p>
            </w:tc>
            <w:tc>
              <w:tcPr>
                <w:tcW w:w="0" w:type="auto"/>
                <w:tcMar>
                  <w:top w:w="200" w:type="dxa"/>
                </w:tcMar>
                <w:vAlign w:val="center"/>
              </w:tcPr>
              <w:sdt>
                <w:sdtPr>
                  <w:rPr>
                    <w:rFonts w:ascii="Aptos" w:eastAsia="Aptos" w:hAnsi="Aptos" w:cs="Aptos"/>
                    <w:sz w:val="24"/>
                    <w:szCs w:val="24"/>
                    <w:lang w:eastAsia="de-CH"/>
                  </w:rPr>
                  <w:alias w:val="Begründung / Bemerkung"/>
                  <w:tag w:val="LF-NOTE-fc299498-45ed-4be5-84b1-fc242620efd9"/>
                  <w:id w:val="731961900"/>
                  <w:text w:multiLine="1"/>
                </w:sdtPr>
                <w:sdtContent>
                  <w:p w14:paraId="16A656FF" w14:textId="7C56B579" w:rsidR="004B173A" w:rsidRPr="004B173A" w:rsidRDefault="007A0246" w:rsidP="007A0246">
                    <w:pPr>
                      <w:widowControl/>
                      <w:autoSpaceDE/>
                      <w:autoSpaceDN/>
                      <w:spacing w:after="200" w:line="276" w:lineRule="auto"/>
                    </w:pPr>
                    <w:r w:rsidRPr="007A0246">
                      <w:rPr>
                        <w:rFonts w:ascii="Aptos" w:eastAsia="Aptos" w:hAnsi="Aptos" w:cs="Aptos"/>
                        <w:sz w:val="24"/>
                        <w:szCs w:val="24"/>
                        <w:lang w:eastAsia="de-CH"/>
                      </w:rPr>
                      <w:t xml:space="preserve">besten Dank für die Möglichkeit, zur oben erwähnten Vernehmlassung Stellung zu nehmen. </w:t>
                    </w:r>
                    <w:r w:rsidRPr="007A0246">
                      <w:rPr>
                        <w:rFonts w:ascii="Aptos" w:eastAsia="Aptos" w:hAnsi="Aptos" w:cs="Aptos"/>
                        <w:sz w:val="24"/>
                        <w:szCs w:val="24"/>
                        <w:lang w:eastAsia="de-CH"/>
                      </w:rPr>
                      <w:br/>
                    </w:r>
                    <w:r w:rsidRPr="007A0246">
                      <w:rPr>
                        <w:rFonts w:ascii="Aptos" w:eastAsia="Aptos" w:hAnsi="Aptos" w:cs="Aptos"/>
                        <w:sz w:val="24"/>
                        <w:szCs w:val="24"/>
                        <w:lang w:eastAsia="de-CH"/>
                      </w:rPr>
                      <w:br/>
                      <w:t>Die mit der Vorlage erstmals vorgesehene verkehrsträgerübergreifende Planung und Abstimmung von Strasse, Schiene und Agglomerationsverkehr begrüssen wir im Grundsatz.</w:t>
                    </w:r>
                    <w:r w:rsidRPr="007A0246">
                      <w:rPr>
                        <w:rFonts w:ascii="Aptos" w:eastAsia="Aptos" w:hAnsi="Aptos" w:cs="Aptos"/>
                        <w:sz w:val="24"/>
                        <w:szCs w:val="24"/>
                        <w:lang w:eastAsia="de-CH"/>
                      </w:rPr>
                      <w:br/>
                    </w:r>
                    <w:r w:rsidRPr="007A0246">
                      <w:rPr>
                        <w:rFonts w:ascii="Aptos" w:eastAsia="Aptos" w:hAnsi="Aptos" w:cs="Aptos"/>
                        <w:sz w:val="24"/>
                        <w:szCs w:val="24"/>
                        <w:lang w:eastAsia="de-CH"/>
                      </w:rPr>
                      <w:br/>
                      <w:t xml:space="preserve">Unverständlich ist aus unserer Sicht allerdings, dass dabei am bestehenden Ansatz mit dem Fokus auf einzelne Projekte festgehalten wurde. Deutlich zielführender wäre es gewesen, zuerst festzulegen, wie das Schweizer Verkehrssystem im Jahr 2045 ausgestaltet sein soll, um anschliessend daraus die notwendigen betrieblichen, nachfrageseitigen, ökonomischen und infrastrukturellen Massnahmen abzuleiten: </w:t>
                    </w:r>
                    <w:r>
                      <w:rPr>
                        <w:rFonts w:ascii="Aptos" w:eastAsia="Aptos" w:hAnsi="Aptos" w:cs="Aptos"/>
                        <w:sz w:val="24"/>
                        <w:szCs w:val="24"/>
                        <w:lang w:eastAsia="de-CH"/>
                      </w:rPr>
                      <w:t>E</w:t>
                    </w:r>
                    <w:r w:rsidRPr="007A0246">
                      <w:rPr>
                        <w:rFonts w:ascii="Aptos" w:eastAsia="Aptos" w:hAnsi="Aptos" w:cs="Aptos"/>
                        <w:sz w:val="24"/>
                        <w:szCs w:val="24"/>
                        <w:lang w:eastAsia="de-CH"/>
                      </w:rPr>
                      <w:t>s</w:t>
                    </w:r>
                    <w:r>
                      <w:rPr>
                        <w:rFonts w:ascii="Aptos" w:eastAsia="Aptos" w:hAnsi="Aptos" w:cs="Aptos"/>
                        <w:sz w:val="24"/>
                        <w:szCs w:val="24"/>
                        <w:lang w:eastAsia="de-CH"/>
                      </w:rPr>
                      <w:t xml:space="preserve"> wurde</w:t>
                    </w:r>
                    <w:r w:rsidRPr="007A0246">
                      <w:rPr>
                        <w:rFonts w:ascii="Aptos" w:eastAsia="Aptos" w:hAnsi="Aptos" w:cs="Aptos"/>
                        <w:sz w:val="24"/>
                        <w:szCs w:val="24"/>
                        <w:lang w:eastAsia="de-CH"/>
                      </w:rPr>
                      <w:t xml:space="preserve"> verpasst eine grundsätzliche </w:t>
                    </w:r>
                    <w:r w:rsidRPr="007A0246">
                      <w:rPr>
                        <w:rFonts w:ascii="Aptos" w:eastAsia="Aptos" w:hAnsi="Aptos" w:cs="Aptos"/>
                        <w:sz w:val="24"/>
                        <w:szCs w:val="24"/>
                        <w:lang w:eastAsia="de-CH"/>
                      </w:rPr>
                      <w:lastRenderedPageBreak/>
                      <w:t xml:space="preserve">Neueinschätzung des Verkehrsvolumens und der potentiellen Verkehrsträger vorzunehmen. Die Vorlage ist vom «Ausbaugedanken» geprägt und schreibt somit die Vergangenheit weiter. Die Chance eine grundsätzliche Neugestaltung und Neubeurteilung des Verkehrsbedarfs wurde nicht vorgenommen. Stichworte aus unserer Sicht sind: Verändertes Arbeitsortverhalten, Auswirkungen KI, Neubewertung von Gesundheit und </w:t>
                    </w:r>
                    <w:proofErr w:type="spellStart"/>
                    <w:r w:rsidRPr="007A0246">
                      <w:rPr>
                        <w:rFonts w:ascii="Aptos" w:eastAsia="Aptos" w:hAnsi="Aptos" w:cs="Aptos"/>
                        <w:sz w:val="24"/>
                        <w:szCs w:val="24"/>
                        <w:lang w:eastAsia="de-CH"/>
                      </w:rPr>
                      <w:t>Langsamverkehr</w:t>
                    </w:r>
                    <w:proofErr w:type="spellEnd"/>
                    <w:r w:rsidRPr="007A0246">
                      <w:rPr>
                        <w:rFonts w:ascii="Aptos" w:eastAsia="Aptos" w:hAnsi="Aptos" w:cs="Aptos"/>
                        <w:sz w:val="24"/>
                        <w:szCs w:val="24"/>
                        <w:lang w:eastAsia="de-CH"/>
                      </w:rPr>
                      <w:t>, Effizienzförderung des notwendigen Autoverkehrs durch Verhinderung weniger bedeutungsvoller Fahrten, effektive Kostenbelastung einzelner Fahrten und Verkehrsgebiete.</w:t>
                    </w:r>
                    <w:r w:rsidRPr="007A0246">
                      <w:rPr>
                        <w:rFonts w:ascii="Aptos" w:eastAsia="Aptos" w:hAnsi="Aptos" w:cs="Aptos"/>
                        <w:sz w:val="24"/>
                        <w:szCs w:val="24"/>
                        <w:lang w:eastAsia="de-CH"/>
                      </w:rPr>
                      <w:br/>
                    </w:r>
                    <w:r w:rsidRPr="007A0246">
                      <w:rPr>
                        <w:rFonts w:ascii="Aptos" w:eastAsia="Aptos" w:hAnsi="Aptos" w:cs="Aptos"/>
                        <w:sz w:val="24"/>
                        <w:szCs w:val="24"/>
                        <w:lang w:eastAsia="de-CH"/>
                      </w:rPr>
                      <w:br/>
                      <w:t xml:space="preserve">Die Schweizer Stimmbevölkerung hat den Ausbauschritt 2023 am 24. November 2024 an der Urne mit 52,7% klar verworfen und sich damit grundsätzlich gegen  Kapazitätserweiterungen ausgesprochen. Insbesondere haben alle direktbetroffenen Gemeinden den Autobahn-Ausbau teilweise wuchtig abgelehnt. Aktuelle Umfragen bestätigen dieses deutliche Votum für die Verkehrswende und unterstreichen, dass die Schweizer Bevölkerung den grössten Investitionsbedarf bei der Infrastruktur des öffentlichen Verkehrs sieht.  </w:t>
                    </w:r>
                    <w:r w:rsidRPr="007A0246">
                      <w:rPr>
                        <w:rFonts w:ascii="Aptos" w:eastAsia="Aptos" w:hAnsi="Aptos" w:cs="Aptos"/>
                        <w:sz w:val="24"/>
                        <w:szCs w:val="24"/>
                        <w:lang w:eastAsia="de-CH"/>
                      </w:rPr>
                      <w:br/>
                    </w:r>
                    <w:r w:rsidRPr="007A0246">
                      <w:rPr>
                        <w:rFonts w:ascii="Aptos" w:eastAsia="Aptos" w:hAnsi="Aptos" w:cs="Aptos"/>
                        <w:sz w:val="24"/>
                        <w:szCs w:val="24"/>
                        <w:lang w:eastAsia="de-CH"/>
                      </w:rPr>
                      <w:br/>
                      <w:t>Trotz dieses klaren Verdikts der Stimmbevölkerung sieht die Vorlage «Verkehr ‘45» weitere Kapazitätserweiterungen auf den Autobahnen vor: Bereits im Ausbauschritt 2027 sollen mit den Projekten Aarau-Ost–</w:t>
                    </w:r>
                    <w:proofErr w:type="spellStart"/>
                    <w:r w:rsidRPr="007A0246">
                      <w:rPr>
                        <w:rFonts w:ascii="Aptos" w:eastAsia="Aptos" w:hAnsi="Aptos" w:cs="Aptos"/>
                        <w:sz w:val="24"/>
                        <w:szCs w:val="24"/>
                        <w:lang w:eastAsia="de-CH"/>
                      </w:rPr>
                      <w:t>Birrfeld</w:t>
                    </w:r>
                    <w:proofErr w:type="spellEnd"/>
                    <w:r w:rsidRPr="007A0246">
                      <w:rPr>
                        <w:rFonts w:ascii="Aptos" w:eastAsia="Aptos" w:hAnsi="Aptos" w:cs="Aptos"/>
                        <w:sz w:val="24"/>
                        <w:szCs w:val="24"/>
                        <w:lang w:eastAsia="de-CH"/>
                      </w:rPr>
                      <w:t xml:space="preserve"> und </w:t>
                    </w:r>
                    <w:proofErr w:type="spellStart"/>
                    <w:r w:rsidRPr="007A0246">
                      <w:rPr>
                        <w:rFonts w:ascii="Aptos" w:eastAsia="Aptos" w:hAnsi="Aptos" w:cs="Aptos"/>
                        <w:sz w:val="24"/>
                        <w:szCs w:val="24"/>
                        <w:lang w:eastAsia="de-CH"/>
                      </w:rPr>
                      <w:t>Perly</w:t>
                    </w:r>
                    <w:proofErr w:type="spellEnd"/>
                    <w:r w:rsidRPr="007A0246">
                      <w:rPr>
                        <w:rFonts w:ascii="Aptos" w:eastAsia="Aptos" w:hAnsi="Aptos" w:cs="Aptos"/>
                        <w:sz w:val="24"/>
                        <w:szCs w:val="24"/>
                        <w:lang w:eastAsia="de-CH"/>
                      </w:rPr>
                      <w:t>–Bernex zwei Sechsspur-Ausbauten realisiert werden. Bis 2045 sollen acht weitere Abschnitte folgen, darunter drei Projekte, die das Stimmvolk 2024 explizit abgelehnt hat. Dieses Vorgehen erachten wir als undemokratisch und sprechen uns deshalb, sowie den nachfolgenden Gründen, gegen den vorgeschlagene Autobahn-Ausbau aus:</w:t>
                    </w:r>
                    <w:r w:rsidRPr="007A0246">
                      <w:rPr>
                        <w:rFonts w:ascii="Aptos" w:eastAsia="Aptos" w:hAnsi="Aptos" w:cs="Aptos"/>
                        <w:sz w:val="24"/>
                        <w:szCs w:val="24"/>
                        <w:lang w:eastAsia="de-CH"/>
                      </w:rPr>
                      <w:br/>
                    </w:r>
                    <w:r w:rsidRPr="007A0246">
                      <w:rPr>
                        <w:rFonts w:ascii="Aptos" w:eastAsia="Aptos" w:hAnsi="Aptos" w:cs="Aptos"/>
                        <w:sz w:val="24"/>
                        <w:szCs w:val="24"/>
                        <w:lang w:eastAsia="de-CH"/>
                      </w:rPr>
                      <w:br/>
                      <w:t xml:space="preserve">Die Erfahrungen und Studien der Mobilitätsforschung belegen eindeutig, dass der Ausbau von Strassenkapazitäten zu sogenanntem «induziertem Verkehr» führt; also zu Autofahrten, die ohne die Kapazitätserweiterung nicht oder nicht mit dem Auto zurückgelegt worden wären. Dies führt sowohl zu mehr Verkehr auf dem ausgebauten Abschnitt als auch auf dem restlichen Strassennetz, was schon bald wieder neue Ausbauten notwendig macht. Der Ausbau der Fahrspuren führt deshalb höchstens kurzfristig zu einer </w:t>
                    </w:r>
                    <w:r w:rsidRPr="007A0246">
                      <w:rPr>
                        <w:rFonts w:ascii="Aptos" w:eastAsia="Aptos" w:hAnsi="Aptos" w:cs="Aptos"/>
                        <w:sz w:val="24"/>
                        <w:szCs w:val="24"/>
                        <w:lang w:eastAsia="de-CH"/>
                      </w:rPr>
                      <w:lastRenderedPageBreak/>
                      <w:t xml:space="preserve">Entlastung. Die neu geschaffenen Kapazitäten schaffen aber sofort Anreize für mehr Verkehr und führen damit mittelfristig zu einem Anstieg der Staustunden, des Verkehrslärms, der Luftschadstoffe und der CO2-Emissionen. Wie die VOX-Analyse zur Abstimmung vom 24. November 2024 nachwies, war dieses Argument ausschlaggebend für das Scheitern des letzten </w:t>
                    </w:r>
                    <w:proofErr w:type="gramStart"/>
                    <w:r w:rsidRPr="007A0246">
                      <w:rPr>
                        <w:rFonts w:ascii="Aptos" w:eastAsia="Aptos" w:hAnsi="Aptos" w:cs="Aptos"/>
                        <w:sz w:val="24"/>
                        <w:szCs w:val="24"/>
                        <w:lang w:eastAsia="de-CH"/>
                      </w:rPr>
                      <w:t>Ausbauschritts ;</w:t>
                    </w:r>
                    <w:proofErr w:type="gramEnd"/>
                    <w:r w:rsidRPr="007A0246">
                      <w:rPr>
                        <w:rFonts w:ascii="Aptos" w:eastAsia="Aptos" w:hAnsi="Aptos" w:cs="Aptos"/>
                        <w:sz w:val="24"/>
                        <w:szCs w:val="24"/>
                        <w:lang w:eastAsia="de-CH"/>
                      </w:rPr>
                      <w:t xml:space="preserve"> fast 90% der Nein-Stimmenden lehnten den Ausbau ab, weil die Kapazitätserweiterungen zu noch mehr Verkehr führen und damit nicht zielführend sei. </w:t>
                    </w:r>
                    <w:r w:rsidRPr="007A0246">
                      <w:rPr>
                        <w:rFonts w:ascii="Aptos" w:eastAsia="Aptos" w:hAnsi="Aptos" w:cs="Aptos"/>
                        <w:sz w:val="24"/>
                        <w:szCs w:val="24"/>
                        <w:lang w:eastAsia="de-CH"/>
                      </w:rPr>
                      <w:br/>
                    </w:r>
                    <w:r w:rsidRPr="007A0246">
                      <w:rPr>
                        <w:rFonts w:ascii="Aptos" w:eastAsia="Aptos" w:hAnsi="Aptos" w:cs="Aptos"/>
                        <w:sz w:val="24"/>
                        <w:szCs w:val="24"/>
                        <w:lang w:eastAsia="de-CH"/>
                      </w:rPr>
                      <w:br/>
                      <w:t xml:space="preserve"> Die vorgesehenen Autobahn-Ausbauten stehen in diametralem Widerspruch zu den Klimazielen, zu denen sich die Schweiz verpflichtet hat. Der Verkehrssektor ist in der Schweiz für rund einen Drittel der Treibhausgasemissionen verantwortlich und ist damit der grösste Verursacher von CO2. Dabei entfallen rund drei Viertel aller Verkehrsleistungen im Personenverkehr auf den motorisierten Individualverkehr (MIV).   Der Bundesrat hat sich mit der Klimastrategie 2050 verpflichtet, die Treibhausgasemissionen im Sektor Verkehr gegenüber 1990 bis 2040 mindestens um 57 Prozent und bis 2050 um 100 Prozent zu reduzieren.  Im Gegensatz zu anderen Sektoren, werden die Reduktionsziele beim Verkehr allerdings deutlich verfehlt. Um das Netto-Null-Ziel 2050 zu erreichen, müsste die CO</w:t>
                    </w:r>
                    <w:r w:rsidRPr="007A0246">
                      <w:rPr>
                        <w:rFonts w:ascii="Cambria Math" w:eastAsia="Aptos" w:hAnsi="Cambria Math" w:cs="Cambria Math"/>
                        <w:sz w:val="24"/>
                        <w:szCs w:val="24"/>
                        <w:lang w:eastAsia="de-CH"/>
                      </w:rPr>
                      <w:t>₂</w:t>
                    </w:r>
                    <w:r w:rsidRPr="007A0246">
                      <w:rPr>
                        <w:rFonts w:ascii="Aptos" w:eastAsia="Aptos" w:hAnsi="Aptos" w:cs="Aptos"/>
                        <w:sz w:val="24"/>
                        <w:szCs w:val="24"/>
                        <w:lang w:eastAsia="de-CH"/>
                      </w:rPr>
                      <w:t xml:space="preserve">-Reduktionsgeschwindigkeit vier- bis zehnmal höher liegen. Nur mit einer massiven Reduktion des MIVs und einer raschen </w:t>
                    </w:r>
                    <w:proofErr w:type="spellStart"/>
                    <w:r w:rsidRPr="007A0246">
                      <w:rPr>
                        <w:rFonts w:ascii="Aptos" w:eastAsia="Aptos" w:hAnsi="Aptos" w:cs="Aptos"/>
                        <w:sz w:val="24"/>
                        <w:szCs w:val="24"/>
                        <w:lang w:eastAsia="de-CH"/>
                      </w:rPr>
                      <w:t>Dekarbonisierung</w:t>
                    </w:r>
                    <w:proofErr w:type="spellEnd"/>
                    <w:r w:rsidRPr="007A0246">
                      <w:rPr>
                        <w:rFonts w:ascii="Aptos" w:eastAsia="Aptos" w:hAnsi="Aptos" w:cs="Aptos"/>
                        <w:sz w:val="24"/>
                        <w:szCs w:val="24"/>
                        <w:lang w:eastAsia="de-CH"/>
                      </w:rPr>
                      <w:t xml:space="preserve"> des Verkehrs bleibt das Klimaziel der Schweiz erreichbar. Eine Kapazitätserweiterung der Autobahnen ist somit unvereinbar mit dem Erreichen des Absenkpfads und sabotiert die notwendige Verkehrswende.</w:t>
                    </w:r>
                    <w:r w:rsidRPr="007A0246">
                      <w:rPr>
                        <w:rFonts w:ascii="Aptos" w:eastAsia="Aptos" w:hAnsi="Aptos" w:cs="Aptos"/>
                        <w:sz w:val="24"/>
                        <w:szCs w:val="24"/>
                        <w:lang w:eastAsia="de-CH"/>
                      </w:rPr>
                      <w:br/>
                    </w:r>
                    <w:r w:rsidRPr="007A0246">
                      <w:rPr>
                        <w:rFonts w:ascii="Aptos" w:eastAsia="Aptos" w:hAnsi="Aptos" w:cs="Aptos"/>
                        <w:sz w:val="24"/>
                        <w:szCs w:val="24"/>
                        <w:lang w:eastAsia="de-CH"/>
                      </w:rPr>
                      <w:br/>
                      <w:t xml:space="preserve">Der vorgesehene Kapazitätsausbau der Autobahnen verursacht noch mehr Lärm und Luftverschmutzung. Verkehrslärm und Abgase schaden der Gesundheit und führen zu enormen Kosten für die Allgemeinheit: Sei es wegen steigender Ausgaben für das Gesundheitswesen oder wegen der Kosten für Lärmsanierungen. Das Bundesamt für Raumentwicklung beziffert die Gesundheitskosten der im Jahr 2019 durch den Strassenverkehr ausgelösten Luftbelastung auf 3,1 Milliarden Franken. </w:t>
                    </w:r>
                    <w:r w:rsidRPr="007A0246">
                      <w:rPr>
                        <w:rFonts w:ascii="Aptos" w:eastAsia="Aptos" w:hAnsi="Aptos" w:cs="Aptos"/>
                        <w:sz w:val="24"/>
                        <w:szCs w:val="24"/>
                        <w:lang w:eastAsia="de-CH"/>
                      </w:rPr>
                      <w:br/>
                    </w:r>
                    <w:r w:rsidRPr="007A0246">
                      <w:rPr>
                        <w:rFonts w:ascii="Aptos" w:eastAsia="Aptos" w:hAnsi="Aptos" w:cs="Aptos"/>
                        <w:sz w:val="24"/>
                        <w:szCs w:val="24"/>
                        <w:lang w:eastAsia="de-CH"/>
                      </w:rPr>
                      <w:br/>
                    </w:r>
                    <w:r w:rsidRPr="007A0246">
                      <w:rPr>
                        <w:rFonts w:ascii="Aptos" w:eastAsia="Aptos" w:hAnsi="Aptos" w:cs="Aptos"/>
                        <w:sz w:val="24"/>
                        <w:szCs w:val="24"/>
                        <w:lang w:eastAsia="de-CH"/>
                      </w:rPr>
                      <w:lastRenderedPageBreak/>
                      <w:t>Hinsichtlich Landverbrauch ist der motorisierte Individualverkehr das mit Abstand ineffizienteste Verkehrsmittel. Der Autobahn-Ausbau verschlingt wertvolles Kulturland und fördert die Zersiedelung der Landschaft. Durch den Verlust von knappem Kulturland geht gleichzeitig der Boden als Grundlage für die Nahrungsmittelproduktion, als wichtiger CO2-Speicher und als wertvoller Lebensraum für Pflanzen und Tiere verloren. Die Sorge um den Erhalt der Fruchtfolgeflächen für die Landwirtschaft war ein zentrales Motiv für die Ablehnung des Autobahn-Ausbau im November 2024. Aus unserer Sicht ist es daher völlig unverständlich, dass auf der Projektliste weiterhin Ausbau-Vorhaben fungieren, die nur mit einem erheblichen Verlust von Kulturland und Waldflächen realisierbar sind. Dies gilt insbesondere für die beiden Ausbau-Projekte im Ausbauschritt 2027, die gemäss offiziellem Umweltverträglichkeitsbericht nicht vereinbar sind mit dem Erhalt der Fruchtfolgeflächen.</w:t>
                    </w:r>
                  </w:p>
                </w:sdtContent>
              </w:sdt>
            </w:tc>
          </w:tr>
        </w:tbl>
      </w:sdtContent>
    </w:sdt>
    <w:p w14:paraId="4CEAA09E" w14:textId="77777777" w:rsidR="004B173A" w:rsidRPr="004B173A" w:rsidRDefault="004B173A" w:rsidP="004B173A">
      <w:pPr>
        <w:widowControl/>
        <w:autoSpaceDE/>
        <w:autoSpaceDN/>
        <w:spacing w:after="200" w:line="276" w:lineRule="auto"/>
      </w:pPr>
      <w:r w:rsidRPr="004B173A">
        <w:lastRenderedPageBreak/>
        <w:br w:type="page"/>
      </w:r>
    </w:p>
    <w:p w14:paraId="6020B5C6" w14:textId="77777777" w:rsidR="004B173A" w:rsidRPr="004B173A" w:rsidRDefault="004B173A" w:rsidP="004B173A">
      <w:pPr>
        <w:keepNext/>
        <w:keepLines/>
        <w:widowControl/>
        <w:autoSpaceDE/>
        <w:autoSpaceDN/>
        <w:spacing w:before="200" w:after="200" w:line="276" w:lineRule="auto"/>
        <w:outlineLvl w:val="2"/>
        <w:rPr>
          <w:rFonts w:ascii="Aptos Display" w:eastAsia="Times New Roman" w:hAnsi="Aptos Display" w:cs="Times New Roman"/>
          <w:b/>
          <w:bCs/>
          <w:color w:val="156082"/>
        </w:rPr>
      </w:pPr>
      <w:r w:rsidRPr="004B173A">
        <w:rPr>
          <w:rFonts w:ascii="Aptos Display" w:eastAsia="Times New Roman" w:hAnsi="Aptos Display" w:cs="Times New Roman"/>
          <w:b/>
          <w:bCs/>
          <w:color w:val="156082"/>
        </w:rPr>
        <w:lastRenderedPageBreak/>
        <w:t>Detaillierte Stellungnahme</w:t>
      </w:r>
    </w:p>
    <w:sdt>
      <w:sdtPr>
        <w:tag w:val="1fe7d9b3-7ab0-4572-a279-3b19fd49d197"/>
        <w:id w:val="735901339"/>
      </w:sdtPr>
      <w:sdtEndPr/>
      <w:sdtContent>
        <w:tbl>
          <w:tblPr>
            <w:tblW w:w="0" w:type="auto"/>
            <w:tblCellSpacing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998"/>
            <w:gridCol w:w="8475"/>
          </w:tblGrid>
          <w:tr w:rsidR="004B173A" w:rsidRPr="004B173A" w14:paraId="5C620824" w14:textId="77777777" w:rsidTr="00E40D3F">
            <w:trPr>
              <w:tblCellSpacing w:w="10" w:type="dxa"/>
            </w:trPr>
            <w:tc>
              <w:tcPr>
                <w:tcW w:w="0" w:type="auto"/>
                <w:shd w:val="clear" w:color="auto" w:fill="D9D9D9"/>
                <w:tcMar>
                  <w:top w:w="200" w:type="dxa"/>
                </w:tcMar>
                <w:vAlign w:val="center"/>
              </w:tcPr>
              <w:p w14:paraId="6C93EF20" w14:textId="77777777" w:rsidR="004B173A" w:rsidRPr="004B173A" w:rsidRDefault="004B173A" w:rsidP="004B173A">
                <w:pPr>
                  <w:widowControl/>
                  <w:autoSpaceDE/>
                  <w:autoSpaceDN/>
                  <w:spacing w:after="200" w:line="276" w:lineRule="auto"/>
                </w:pPr>
                <w:r w:rsidRPr="004B173A">
                  <w:rPr>
                    <w:color w:val="0000FF"/>
                  </w:rPr>
                  <w:t>Abschnitt / Titel / Frage</w:t>
                </w:r>
              </w:p>
            </w:tc>
            <w:tc>
              <w:tcPr>
                <w:tcW w:w="0" w:type="auto"/>
                <w:tcMar>
                  <w:top w:w="200" w:type="dxa"/>
                </w:tcMar>
                <w:vAlign w:val="center"/>
              </w:tcPr>
              <w:p w14:paraId="0249983D" w14:textId="77777777" w:rsidR="004B173A" w:rsidRPr="004B173A" w:rsidRDefault="004B173A" w:rsidP="004B173A">
                <w:pPr>
                  <w:widowControl/>
                  <w:autoSpaceDE/>
                  <w:autoSpaceDN/>
                  <w:spacing w:after="200" w:line="276" w:lineRule="auto"/>
                </w:pPr>
                <w:r w:rsidRPr="004B173A">
                  <w:rPr>
                    <w:color w:val="0000FF"/>
                  </w:rPr>
                  <w:t>14. Zahlungsrahmen für die Nationalstrassen</w:t>
                </w:r>
              </w:p>
            </w:tc>
          </w:tr>
          <w:tr w:rsidR="004B173A" w:rsidRPr="004B173A" w14:paraId="014B05CF" w14:textId="77777777" w:rsidTr="00E40D3F">
            <w:trPr>
              <w:tblCellSpacing w:w="10" w:type="dxa"/>
            </w:trPr>
            <w:tc>
              <w:tcPr>
                <w:tcW w:w="0" w:type="auto"/>
                <w:shd w:val="clear" w:color="auto" w:fill="D9D9D9"/>
                <w:tcMar>
                  <w:top w:w="200" w:type="dxa"/>
                </w:tcMar>
                <w:vAlign w:val="center"/>
              </w:tcPr>
              <w:p w14:paraId="37DF3ED3" w14:textId="77777777" w:rsidR="004B173A" w:rsidRPr="004B173A" w:rsidRDefault="004B173A" w:rsidP="004B173A">
                <w:pPr>
                  <w:widowControl/>
                  <w:autoSpaceDE/>
                  <w:autoSpaceDN/>
                  <w:spacing w:after="200" w:line="276" w:lineRule="auto"/>
                </w:pPr>
                <w:r w:rsidRPr="004B173A">
                  <w:rPr>
                    <w:color w:val="0000FF"/>
                  </w:rPr>
                  <w:t>Artikeltext / weitere Informationen</w:t>
                </w:r>
              </w:p>
            </w:tc>
            <w:tc>
              <w:tcPr>
                <w:tcW w:w="0" w:type="auto"/>
                <w:tcMar>
                  <w:top w:w="200" w:type="dxa"/>
                </w:tcMar>
                <w:vAlign w:val="center"/>
              </w:tcPr>
              <w:p w14:paraId="0A79E4CB" w14:textId="77777777" w:rsidR="004B173A" w:rsidRPr="004B173A" w:rsidRDefault="004B173A" w:rsidP="004B173A">
                <w:pPr>
                  <w:widowControl/>
                  <w:autoSpaceDE/>
                  <w:autoSpaceDN/>
                  <w:spacing w:after="200" w:line="276" w:lineRule="auto"/>
                </w:pPr>
                <w:r w:rsidRPr="004B173A">
                  <w:rPr>
                    <w:color w:val="0000FF"/>
                  </w:rPr>
                  <w:t>Sind Sie mit dem beantragten Umfang der im Zahlungsrahmen Nationalstrasse 2028 – 2031 für Betrieb, Unterhalt und die Anpassung der Nationalstrassen an den neuesten Stand der Technik zur Verfügung stehenden Mittel einverstanden?</w:t>
                </w:r>
              </w:p>
            </w:tc>
          </w:tr>
          <w:tr w:rsidR="004B173A" w:rsidRPr="004B173A" w14:paraId="40914177" w14:textId="77777777" w:rsidTr="00E40D3F">
            <w:trPr>
              <w:tblCellSpacing w:w="10" w:type="dxa"/>
            </w:trPr>
            <w:tc>
              <w:tcPr>
                <w:tcW w:w="0" w:type="auto"/>
                <w:shd w:val="clear" w:color="auto" w:fill="D9D9D9"/>
                <w:tcMar>
                  <w:top w:w="200" w:type="dxa"/>
                </w:tcMar>
                <w:vAlign w:val="center"/>
              </w:tcPr>
              <w:p w14:paraId="362A834F" w14:textId="77777777" w:rsidR="004B173A" w:rsidRPr="004B173A" w:rsidRDefault="004B173A" w:rsidP="004B173A">
                <w:pPr>
                  <w:widowControl/>
                  <w:autoSpaceDE/>
                  <w:autoSpaceDN/>
                  <w:spacing w:after="200" w:line="276" w:lineRule="auto"/>
                </w:pPr>
                <w:r w:rsidRPr="004B173A">
                  <w:t>Antwortoption auswählen</w:t>
                </w:r>
              </w:p>
            </w:tc>
            <w:tc>
              <w:tcPr>
                <w:tcW w:w="0" w:type="auto"/>
                <w:tcMar>
                  <w:top w:w="200" w:type="dxa"/>
                </w:tcMar>
                <w:vAlign w:val="center"/>
              </w:tcPr>
              <w:sdt>
                <w:sdtPr>
                  <w:alias w:val="Antwortoption auswählen"/>
                  <w:tag w:val="AF-ACCEPTANCE-1fe7d9b3-7ab0-4572-a279-3b19fd49d197"/>
                  <w:id w:val="80573003"/>
                  <w:dropDownList>
                    <w:listItem w:displayText="JA" w:value="6"/>
                    <w:listItem w:displayText="NEIN" w:value="7"/>
                    <w:listItem w:displayText="JA mit Vorbehalten" w:value="9"/>
                  </w:dropDownList>
                </w:sdtPr>
                <w:sdtEndPr/>
                <w:sdtContent>
                  <w:p w14:paraId="17FC2E84" w14:textId="1EE37A43" w:rsidR="004B173A" w:rsidRPr="004B173A" w:rsidRDefault="00D26B8D" w:rsidP="004B173A">
                    <w:pPr>
                      <w:widowControl/>
                      <w:autoSpaceDE/>
                      <w:autoSpaceDN/>
                      <w:spacing w:after="200" w:line="276" w:lineRule="auto"/>
                    </w:pPr>
                    <w:r>
                      <w:t>JA mit Vorbehalten</w:t>
                    </w:r>
                  </w:p>
                </w:sdtContent>
              </w:sdt>
            </w:tc>
          </w:tr>
          <w:tr w:rsidR="004B173A" w:rsidRPr="004B173A" w14:paraId="2F162E24" w14:textId="77777777" w:rsidTr="00E40D3F">
            <w:trPr>
              <w:tblCellSpacing w:w="10" w:type="dxa"/>
            </w:trPr>
            <w:tc>
              <w:tcPr>
                <w:tcW w:w="0" w:type="auto"/>
                <w:shd w:val="clear" w:color="auto" w:fill="D9D9D9"/>
                <w:tcMar>
                  <w:top w:w="200" w:type="dxa"/>
                </w:tcMar>
                <w:vAlign w:val="center"/>
              </w:tcPr>
              <w:p w14:paraId="1F893EF6" w14:textId="77777777" w:rsidR="004B173A" w:rsidRPr="004B173A" w:rsidRDefault="004B173A" w:rsidP="004B173A">
                <w:pPr>
                  <w:widowControl/>
                  <w:autoSpaceDE/>
                  <w:autoSpaceDN/>
                  <w:spacing w:after="200" w:line="276" w:lineRule="auto"/>
                </w:pPr>
                <w:r w:rsidRPr="004B173A">
                  <w:t>Begründung / Bemerkung</w:t>
                </w:r>
              </w:p>
            </w:tc>
            <w:tc>
              <w:tcPr>
                <w:tcW w:w="0" w:type="auto"/>
                <w:tcMar>
                  <w:top w:w="200" w:type="dxa"/>
                </w:tcMar>
                <w:vAlign w:val="center"/>
              </w:tcPr>
              <w:sdt>
                <w:sdtPr>
                  <w:rPr>
                    <w:rFonts w:ascii="Aptos" w:hAnsi="Aptos"/>
                    <w:sz w:val="24"/>
                    <w:szCs w:val="24"/>
                    <w:lang w:eastAsia="de-CH"/>
                  </w:rPr>
                  <w:alias w:val="Begründung / Bemerkung"/>
                  <w:tag w:val="AF-NOTE-1fe7d9b3-7ab0-4572-a279-3b19fd49d197"/>
                  <w:id w:val="-125244216"/>
                  <w:text w:multiLine="1"/>
                </w:sdtPr>
                <w:sdtEndPr/>
                <w:sdtContent>
                  <w:p w14:paraId="6F4116D7" w14:textId="0584C63A" w:rsidR="004B173A" w:rsidRPr="004B173A" w:rsidRDefault="00D26B8D" w:rsidP="00D26B8D">
                    <w:pPr>
                      <w:widowControl/>
                      <w:autoSpaceDE/>
                      <w:autoSpaceDN/>
                      <w:spacing w:after="200" w:line="276" w:lineRule="auto"/>
                    </w:pPr>
                    <w:r w:rsidRPr="00D26B8D">
                      <w:rPr>
                        <w:rFonts w:ascii="Aptos" w:hAnsi="Aptos"/>
                        <w:sz w:val="24"/>
                        <w:szCs w:val="24"/>
                        <w:lang w:eastAsia="de-CH"/>
                      </w:rPr>
                      <w:t xml:space="preserve">Die Mittel des Nationalstrassen- und Agglomerationsverkehrs-Fonds (NAF) </w:t>
                    </w:r>
                    <w:r>
                      <w:rPr>
                        <w:rFonts w:ascii="Aptos" w:hAnsi="Aptos"/>
                        <w:sz w:val="24"/>
                        <w:szCs w:val="24"/>
                        <w:lang w:eastAsia="de-CH"/>
                      </w:rPr>
                      <w:br/>
                    </w:r>
                    <w:r w:rsidRPr="00D26B8D">
                      <w:rPr>
                        <w:rFonts w:ascii="Aptos" w:hAnsi="Aptos"/>
                        <w:sz w:val="24"/>
                        <w:szCs w:val="24"/>
                        <w:lang w:eastAsia="de-CH"/>
                      </w:rPr>
                      <w:t xml:space="preserve">sind heute gesetzlich zweckgebunden für den Betrieb, Unterhalt und Ausbau der Nationalstrassen sowie den Agglomerationsverkehr – darunter fallen heute auch die Kapazitätserweiterungen. </w:t>
                    </w:r>
                    <w:r>
                      <w:rPr>
                        <w:rFonts w:ascii="Aptos" w:hAnsi="Aptos"/>
                        <w:sz w:val="24"/>
                        <w:szCs w:val="24"/>
                        <w:lang w:eastAsia="de-CH"/>
                      </w:rPr>
                      <w:br/>
                    </w:r>
                    <w:r>
                      <w:rPr>
                        <w:rFonts w:ascii="Aptos" w:hAnsi="Aptos"/>
                        <w:sz w:val="24"/>
                        <w:szCs w:val="24"/>
                        <w:lang w:eastAsia="de-CH"/>
                      </w:rPr>
                      <w:br/>
                    </w:r>
                    <w:r w:rsidRPr="00D26B8D">
                      <w:rPr>
                        <w:rFonts w:ascii="Aptos" w:hAnsi="Aptos"/>
                        <w:sz w:val="24"/>
                        <w:szCs w:val="24"/>
                        <w:lang w:eastAsia="de-CH"/>
                      </w:rPr>
                      <w:t>Vor diesem Hintergrund ist der Substanzerhalt gegenüber dem Kapazitätsausbau klar zu priorisieren. Die Mittel sind konsequent für Betrieb, Unterhalt und notwendige Anpassungen einzusetzen. Verträglichkeit und Biodiversität sind dabei stark zu gewichten, um Belastungen für Mensch, Umwelt und natürliche Lebensgrundlagen zu minimieren.</w:t>
                    </w:r>
                  </w:p>
                </w:sdtContent>
              </w:sdt>
            </w:tc>
          </w:tr>
        </w:tbl>
      </w:sdtContent>
    </w:sdt>
    <w:p w14:paraId="00F4F49F" w14:textId="08763362" w:rsidR="004B173A" w:rsidRPr="004B173A" w:rsidRDefault="004B173A" w:rsidP="004B173A">
      <w:pPr>
        <w:widowControl/>
        <w:autoSpaceDE/>
        <w:autoSpaceDN/>
        <w:spacing w:after="200" w:line="276" w:lineRule="auto"/>
      </w:pPr>
    </w:p>
    <w:sdt>
      <w:sdtPr>
        <w:tag w:val="bf838e76-0376-4d51-8e42-00a6b14ee096"/>
        <w:id w:val="-1629391385"/>
      </w:sdtPr>
      <w:sdtEndPr/>
      <w:sdtContent>
        <w:tbl>
          <w:tblPr>
            <w:tblW w:w="0" w:type="auto"/>
            <w:tblCellSpacing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119"/>
            <w:gridCol w:w="8354"/>
          </w:tblGrid>
          <w:tr w:rsidR="004B173A" w:rsidRPr="004B173A" w14:paraId="0ECD66D9" w14:textId="77777777" w:rsidTr="00E40D3F">
            <w:trPr>
              <w:tblCellSpacing w:w="10" w:type="dxa"/>
            </w:trPr>
            <w:tc>
              <w:tcPr>
                <w:tcW w:w="0" w:type="auto"/>
                <w:shd w:val="clear" w:color="auto" w:fill="D9D9D9"/>
                <w:tcMar>
                  <w:top w:w="200" w:type="dxa"/>
                </w:tcMar>
                <w:vAlign w:val="center"/>
              </w:tcPr>
              <w:p w14:paraId="50592D8F" w14:textId="77777777" w:rsidR="004B173A" w:rsidRPr="004B173A" w:rsidRDefault="004B173A" w:rsidP="004B173A">
                <w:pPr>
                  <w:widowControl/>
                  <w:autoSpaceDE/>
                  <w:autoSpaceDN/>
                  <w:spacing w:after="200" w:line="276" w:lineRule="auto"/>
                </w:pPr>
                <w:r w:rsidRPr="004B173A">
                  <w:rPr>
                    <w:color w:val="0000FF"/>
                  </w:rPr>
                  <w:t>Abschnitt / Titel / Frage</w:t>
                </w:r>
              </w:p>
            </w:tc>
            <w:tc>
              <w:tcPr>
                <w:tcW w:w="0" w:type="auto"/>
                <w:tcMar>
                  <w:top w:w="200" w:type="dxa"/>
                </w:tcMar>
                <w:vAlign w:val="center"/>
              </w:tcPr>
              <w:p w14:paraId="0835B0D4" w14:textId="77777777" w:rsidR="004B173A" w:rsidRPr="004B173A" w:rsidRDefault="004B173A" w:rsidP="004B173A">
                <w:pPr>
                  <w:widowControl/>
                  <w:autoSpaceDE/>
                  <w:autoSpaceDN/>
                  <w:spacing w:after="200" w:line="276" w:lineRule="auto"/>
                </w:pPr>
                <w:r w:rsidRPr="004B173A">
                  <w:rPr>
                    <w:color w:val="0000FF"/>
                  </w:rPr>
                  <w:t>15. Strategisches Entwicklungsprogramm Nationalstrasse – Kapazitätserweiterungsprojekte</w:t>
                </w:r>
              </w:p>
            </w:tc>
          </w:tr>
          <w:tr w:rsidR="004B173A" w:rsidRPr="004B173A" w14:paraId="591DD1AD" w14:textId="77777777" w:rsidTr="00E40D3F">
            <w:trPr>
              <w:tblCellSpacing w:w="10" w:type="dxa"/>
            </w:trPr>
            <w:tc>
              <w:tcPr>
                <w:tcW w:w="0" w:type="auto"/>
                <w:shd w:val="clear" w:color="auto" w:fill="D9D9D9"/>
                <w:tcMar>
                  <w:top w:w="200" w:type="dxa"/>
                </w:tcMar>
                <w:vAlign w:val="center"/>
              </w:tcPr>
              <w:p w14:paraId="78EF3E4A" w14:textId="77777777" w:rsidR="004B173A" w:rsidRPr="004B173A" w:rsidRDefault="004B173A" w:rsidP="004B173A">
                <w:pPr>
                  <w:widowControl/>
                  <w:autoSpaceDE/>
                  <w:autoSpaceDN/>
                  <w:spacing w:after="200" w:line="276" w:lineRule="auto"/>
                </w:pPr>
                <w:r w:rsidRPr="004B173A">
                  <w:rPr>
                    <w:color w:val="0000FF"/>
                  </w:rPr>
                  <w:t>Artikeltext / weitere Informationen</w:t>
                </w:r>
              </w:p>
            </w:tc>
            <w:tc>
              <w:tcPr>
                <w:tcW w:w="0" w:type="auto"/>
                <w:tcMar>
                  <w:top w:w="200" w:type="dxa"/>
                </w:tcMar>
                <w:vAlign w:val="center"/>
              </w:tcPr>
              <w:p w14:paraId="0D358436" w14:textId="77777777" w:rsidR="004B173A" w:rsidRPr="004B173A" w:rsidRDefault="004B173A" w:rsidP="004B173A">
                <w:pPr>
                  <w:widowControl/>
                  <w:autoSpaceDE/>
                  <w:autoSpaceDN/>
                  <w:spacing w:after="200" w:line="276" w:lineRule="auto"/>
                </w:pPr>
                <w:r w:rsidRPr="004B173A">
                  <w:rPr>
                    <w:color w:val="0000FF"/>
                  </w:rPr>
                  <w:t>Sind Sie mit den im Strategischen Entwicklungsprogramm Nationalstrassen enthaltenen Kapazitätserweiterungsprojekten einverstanden?</w:t>
                </w:r>
              </w:p>
            </w:tc>
          </w:tr>
          <w:tr w:rsidR="004B173A" w:rsidRPr="004B173A" w14:paraId="23C2695B" w14:textId="77777777" w:rsidTr="00E40D3F">
            <w:trPr>
              <w:tblCellSpacing w:w="10" w:type="dxa"/>
            </w:trPr>
            <w:tc>
              <w:tcPr>
                <w:tcW w:w="0" w:type="auto"/>
                <w:shd w:val="clear" w:color="auto" w:fill="D9D9D9"/>
                <w:tcMar>
                  <w:top w:w="200" w:type="dxa"/>
                </w:tcMar>
                <w:vAlign w:val="center"/>
              </w:tcPr>
              <w:p w14:paraId="6801AD51" w14:textId="77777777" w:rsidR="004B173A" w:rsidRPr="004B173A" w:rsidRDefault="004B173A" w:rsidP="004B173A">
                <w:pPr>
                  <w:widowControl/>
                  <w:autoSpaceDE/>
                  <w:autoSpaceDN/>
                  <w:spacing w:after="200" w:line="276" w:lineRule="auto"/>
                </w:pPr>
                <w:r w:rsidRPr="004B173A">
                  <w:t>Antwortoption auswählen</w:t>
                </w:r>
              </w:p>
            </w:tc>
            <w:tc>
              <w:tcPr>
                <w:tcW w:w="0" w:type="auto"/>
                <w:tcMar>
                  <w:top w:w="200" w:type="dxa"/>
                </w:tcMar>
                <w:vAlign w:val="center"/>
              </w:tcPr>
              <w:sdt>
                <w:sdtPr>
                  <w:alias w:val="Antwortoption auswählen"/>
                  <w:tag w:val="AF-ACCEPTANCE-bf838e76-0376-4d51-8e42-00a6b14ee096"/>
                  <w:id w:val="402032942"/>
                  <w:dropDownList>
                    <w:listItem w:displayText="JA" w:value="6"/>
                    <w:listItem w:displayText="NEIN" w:value="7"/>
                    <w:listItem w:displayText="JA mit Vorbehalten" w:value="9"/>
                  </w:dropDownList>
                </w:sdtPr>
                <w:sdtEndPr/>
                <w:sdtContent>
                  <w:p w14:paraId="2362E39B" w14:textId="2C532FF9" w:rsidR="004B173A" w:rsidRPr="004B173A" w:rsidRDefault="00D26B8D" w:rsidP="004B173A">
                    <w:pPr>
                      <w:widowControl/>
                      <w:autoSpaceDE/>
                      <w:autoSpaceDN/>
                      <w:spacing w:after="200" w:line="276" w:lineRule="auto"/>
                    </w:pPr>
                    <w:r>
                      <w:t>NEIN</w:t>
                    </w:r>
                  </w:p>
                </w:sdtContent>
              </w:sdt>
            </w:tc>
          </w:tr>
          <w:tr w:rsidR="004B173A" w:rsidRPr="004B173A" w14:paraId="2E90580C" w14:textId="77777777" w:rsidTr="00E40D3F">
            <w:trPr>
              <w:tblCellSpacing w:w="10" w:type="dxa"/>
            </w:trPr>
            <w:tc>
              <w:tcPr>
                <w:tcW w:w="0" w:type="auto"/>
                <w:shd w:val="clear" w:color="auto" w:fill="D9D9D9"/>
                <w:tcMar>
                  <w:top w:w="200" w:type="dxa"/>
                </w:tcMar>
                <w:vAlign w:val="center"/>
              </w:tcPr>
              <w:p w14:paraId="74509CCD" w14:textId="77777777" w:rsidR="004B173A" w:rsidRPr="004B173A" w:rsidRDefault="004B173A" w:rsidP="004B173A">
                <w:pPr>
                  <w:widowControl/>
                  <w:autoSpaceDE/>
                  <w:autoSpaceDN/>
                  <w:spacing w:after="200" w:line="276" w:lineRule="auto"/>
                </w:pPr>
                <w:r w:rsidRPr="004B173A">
                  <w:t>Begründung / Bemerkung</w:t>
                </w:r>
              </w:p>
            </w:tc>
            <w:tc>
              <w:tcPr>
                <w:tcW w:w="0" w:type="auto"/>
                <w:tcMar>
                  <w:top w:w="200" w:type="dxa"/>
                </w:tcMar>
                <w:vAlign w:val="center"/>
              </w:tcPr>
              <w:sdt>
                <w:sdtPr>
                  <w:rPr>
                    <w:rFonts w:ascii="Aptos" w:eastAsia="Aptos" w:hAnsi="Aptos" w:cs="Aptos"/>
                    <w:sz w:val="24"/>
                    <w:szCs w:val="24"/>
                    <w:lang w:eastAsia="de-CH"/>
                  </w:rPr>
                  <w:alias w:val="Begründung / Bemerkung"/>
                  <w:tag w:val="AF-NOTE-bf838e76-0376-4d51-8e42-00a6b14ee096"/>
                  <w:id w:val="431322373"/>
                  <w:text w:multiLine="1"/>
                </w:sdtPr>
                <w:sdtEndPr/>
                <w:sdtContent>
                  <w:p w14:paraId="539C4F05" w14:textId="39F05983" w:rsidR="004B173A" w:rsidRPr="004B173A" w:rsidRDefault="00D26B8D" w:rsidP="00D26B8D">
                    <w:pPr>
                      <w:widowControl/>
                      <w:autoSpaceDE/>
                      <w:autoSpaceDN/>
                      <w:spacing w:after="200" w:line="276" w:lineRule="auto"/>
                    </w:pPr>
                    <w:r w:rsidRPr="00D26B8D">
                      <w:rPr>
                        <w:rFonts w:ascii="Aptos" w:eastAsia="Aptos" w:hAnsi="Aptos" w:cs="Aptos"/>
                        <w:sz w:val="24"/>
                        <w:szCs w:val="24"/>
                        <w:lang w:eastAsia="de-CH"/>
                      </w:rPr>
                      <w:t xml:space="preserve">Das Strategische Entwicklungsprogramm Nationalstrassen (STEP-NS) mit den darin enthaltenen Kapazitätserweiterungen der Autobahnen lehnen wir grundsätzlich ab. </w:t>
                    </w:r>
                    <w:r>
                      <w:rPr>
                        <w:rFonts w:ascii="Aptos" w:eastAsia="Aptos" w:hAnsi="Aptos" w:cs="Aptos"/>
                        <w:sz w:val="24"/>
                        <w:szCs w:val="24"/>
                        <w:lang w:eastAsia="de-CH"/>
                      </w:rPr>
                      <w:br/>
                    </w:r>
                    <w:r>
                      <w:rPr>
                        <w:rFonts w:ascii="Aptos" w:eastAsia="Aptos" w:hAnsi="Aptos" w:cs="Aptos"/>
                        <w:sz w:val="24"/>
                        <w:szCs w:val="24"/>
                        <w:lang w:eastAsia="de-CH"/>
                      </w:rPr>
                      <w:br/>
                    </w:r>
                    <w:r w:rsidRPr="00D26B8D">
                      <w:rPr>
                        <w:rFonts w:ascii="Aptos" w:eastAsia="Aptos" w:hAnsi="Aptos" w:cs="Aptos"/>
                        <w:sz w:val="24"/>
                        <w:szCs w:val="24"/>
                        <w:lang w:eastAsia="de-CH"/>
                      </w:rPr>
                      <w:t>Die vorgesehenen Ausbauten stehen in mehrfacher Hinsicht im Widerspruch zu den klima-, umwelt- und verkehrspolitischen Zielsetzungen des Bundes sowie zum klar geäusserten Willen der Stimmbevölkerung.</w:t>
                    </w:r>
                  </w:p>
                </w:sdtContent>
              </w:sdt>
            </w:tc>
          </w:tr>
        </w:tbl>
      </w:sdtContent>
    </w:sdt>
    <w:p w14:paraId="728E870B" w14:textId="7FF0E629" w:rsidR="004B173A" w:rsidRPr="004B173A" w:rsidRDefault="004B173A" w:rsidP="004B173A">
      <w:pPr>
        <w:widowControl/>
        <w:autoSpaceDE/>
        <w:autoSpaceDN/>
        <w:spacing w:after="200" w:line="276" w:lineRule="auto"/>
      </w:pPr>
    </w:p>
    <w:sdt>
      <w:sdtPr>
        <w:tag w:val="438bd269-5787-48e8-b61a-dc8069aa7a50"/>
        <w:id w:val="-909616177"/>
      </w:sdtPr>
      <w:sdtEndPr/>
      <w:sdtContent>
        <w:tbl>
          <w:tblPr>
            <w:tblW w:w="0" w:type="auto"/>
            <w:tblCellSpacing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980"/>
            <w:gridCol w:w="8493"/>
          </w:tblGrid>
          <w:tr w:rsidR="004B173A" w:rsidRPr="004B173A" w14:paraId="4B7D3BD0" w14:textId="77777777" w:rsidTr="00E40D3F">
            <w:trPr>
              <w:tblCellSpacing w:w="10" w:type="dxa"/>
            </w:trPr>
            <w:tc>
              <w:tcPr>
                <w:tcW w:w="0" w:type="auto"/>
                <w:shd w:val="clear" w:color="auto" w:fill="D9D9D9"/>
                <w:tcMar>
                  <w:top w:w="200" w:type="dxa"/>
                </w:tcMar>
                <w:vAlign w:val="center"/>
              </w:tcPr>
              <w:p w14:paraId="60DFA429" w14:textId="77777777" w:rsidR="004B173A" w:rsidRPr="004B173A" w:rsidRDefault="004B173A" w:rsidP="004B173A">
                <w:pPr>
                  <w:widowControl/>
                  <w:autoSpaceDE/>
                  <w:autoSpaceDN/>
                  <w:spacing w:after="200" w:line="276" w:lineRule="auto"/>
                </w:pPr>
                <w:r w:rsidRPr="004B173A">
                  <w:rPr>
                    <w:color w:val="0000FF"/>
                  </w:rPr>
                  <w:t>Abschnitt / Titel / Frage</w:t>
                </w:r>
              </w:p>
            </w:tc>
            <w:tc>
              <w:tcPr>
                <w:tcW w:w="0" w:type="auto"/>
                <w:tcMar>
                  <w:top w:w="200" w:type="dxa"/>
                </w:tcMar>
                <w:vAlign w:val="center"/>
              </w:tcPr>
              <w:p w14:paraId="7EA999C6" w14:textId="77777777" w:rsidR="004B173A" w:rsidRPr="004B173A" w:rsidRDefault="004B173A" w:rsidP="004B173A">
                <w:pPr>
                  <w:widowControl/>
                  <w:autoSpaceDE/>
                  <w:autoSpaceDN/>
                  <w:spacing w:after="200" w:line="276" w:lineRule="auto"/>
                </w:pPr>
                <w:r w:rsidRPr="004B173A">
                  <w:rPr>
                    <w:color w:val="0000FF"/>
                  </w:rPr>
                  <w:t>16. Strategisches Entwicklungsprogramm Nationalstrasse – Realisierungshorizonte</w:t>
                </w:r>
              </w:p>
            </w:tc>
          </w:tr>
          <w:tr w:rsidR="004B173A" w:rsidRPr="004B173A" w14:paraId="075DD2DF" w14:textId="77777777" w:rsidTr="00E40D3F">
            <w:trPr>
              <w:tblCellSpacing w:w="10" w:type="dxa"/>
            </w:trPr>
            <w:tc>
              <w:tcPr>
                <w:tcW w:w="0" w:type="auto"/>
                <w:shd w:val="clear" w:color="auto" w:fill="D9D9D9"/>
                <w:tcMar>
                  <w:top w:w="200" w:type="dxa"/>
                </w:tcMar>
                <w:vAlign w:val="center"/>
              </w:tcPr>
              <w:p w14:paraId="1E6C7035" w14:textId="77777777" w:rsidR="004B173A" w:rsidRPr="004B173A" w:rsidRDefault="004B173A" w:rsidP="004B173A">
                <w:pPr>
                  <w:widowControl/>
                  <w:autoSpaceDE/>
                  <w:autoSpaceDN/>
                  <w:spacing w:after="200" w:line="276" w:lineRule="auto"/>
                </w:pPr>
                <w:r w:rsidRPr="004B173A">
                  <w:rPr>
                    <w:color w:val="0000FF"/>
                  </w:rPr>
                  <w:t>Artikeltext / weitere Informationen</w:t>
                </w:r>
              </w:p>
            </w:tc>
            <w:tc>
              <w:tcPr>
                <w:tcW w:w="0" w:type="auto"/>
                <w:tcMar>
                  <w:top w:w="200" w:type="dxa"/>
                </w:tcMar>
                <w:vAlign w:val="center"/>
              </w:tcPr>
              <w:p w14:paraId="41196C55" w14:textId="77777777" w:rsidR="004B173A" w:rsidRPr="004B173A" w:rsidRDefault="004B173A" w:rsidP="004B173A">
                <w:pPr>
                  <w:widowControl/>
                  <w:autoSpaceDE/>
                  <w:autoSpaceDN/>
                  <w:spacing w:after="200" w:line="276" w:lineRule="auto"/>
                </w:pPr>
                <w:r w:rsidRPr="004B173A">
                  <w:rPr>
                    <w:color w:val="0000FF"/>
                  </w:rPr>
                  <w:t>Sind Sie mit der Zuteilung der Kapazitätserweiterungsprojekte zu den Realisierungshorizonten einverstanden?</w:t>
                </w:r>
              </w:p>
            </w:tc>
          </w:tr>
          <w:tr w:rsidR="004B173A" w:rsidRPr="004B173A" w14:paraId="1BE2B99A" w14:textId="77777777" w:rsidTr="00E40D3F">
            <w:trPr>
              <w:tblCellSpacing w:w="10" w:type="dxa"/>
            </w:trPr>
            <w:tc>
              <w:tcPr>
                <w:tcW w:w="0" w:type="auto"/>
                <w:shd w:val="clear" w:color="auto" w:fill="D9D9D9"/>
                <w:tcMar>
                  <w:top w:w="200" w:type="dxa"/>
                </w:tcMar>
                <w:vAlign w:val="center"/>
              </w:tcPr>
              <w:p w14:paraId="356F6E42" w14:textId="77777777" w:rsidR="004B173A" w:rsidRPr="004B173A" w:rsidRDefault="004B173A" w:rsidP="004B173A">
                <w:pPr>
                  <w:widowControl/>
                  <w:autoSpaceDE/>
                  <w:autoSpaceDN/>
                  <w:spacing w:after="200" w:line="276" w:lineRule="auto"/>
                </w:pPr>
                <w:r w:rsidRPr="004B173A">
                  <w:t>Antwortoption auswählen</w:t>
                </w:r>
              </w:p>
            </w:tc>
            <w:tc>
              <w:tcPr>
                <w:tcW w:w="0" w:type="auto"/>
                <w:tcMar>
                  <w:top w:w="200" w:type="dxa"/>
                </w:tcMar>
                <w:vAlign w:val="center"/>
              </w:tcPr>
              <w:sdt>
                <w:sdtPr>
                  <w:alias w:val="Antwortoption auswählen"/>
                  <w:tag w:val="AF-ACCEPTANCE-438bd269-5787-48e8-b61a-dc8069aa7a50"/>
                  <w:id w:val="1755320759"/>
                  <w:dropDownList>
                    <w:listItem w:displayText="JA" w:value="6"/>
                    <w:listItem w:displayText="NEIN" w:value="7"/>
                    <w:listItem w:displayText="JA mit Vorbehalten" w:value="9"/>
                  </w:dropDownList>
                </w:sdtPr>
                <w:sdtEndPr/>
                <w:sdtContent>
                  <w:p w14:paraId="0EE5AB21" w14:textId="1CDAF61E" w:rsidR="004B173A" w:rsidRPr="004B173A" w:rsidRDefault="00D26B8D" w:rsidP="004B173A">
                    <w:pPr>
                      <w:widowControl/>
                      <w:autoSpaceDE/>
                      <w:autoSpaceDN/>
                      <w:spacing w:after="200" w:line="276" w:lineRule="auto"/>
                    </w:pPr>
                    <w:r>
                      <w:t>NEIN</w:t>
                    </w:r>
                  </w:p>
                </w:sdtContent>
              </w:sdt>
            </w:tc>
          </w:tr>
          <w:tr w:rsidR="004B173A" w:rsidRPr="004B173A" w14:paraId="2EF39C86" w14:textId="77777777" w:rsidTr="00E40D3F">
            <w:trPr>
              <w:tblCellSpacing w:w="10" w:type="dxa"/>
            </w:trPr>
            <w:tc>
              <w:tcPr>
                <w:tcW w:w="0" w:type="auto"/>
                <w:shd w:val="clear" w:color="auto" w:fill="D9D9D9"/>
                <w:tcMar>
                  <w:top w:w="200" w:type="dxa"/>
                </w:tcMar>
                <w:vAlign w:val="center"/>
              </w:tcPr>
              <w:p w14:paraId="63F70DA7" w14:textId="77777777" w:rsidR="004B173A" w:rsidRPr="004B173A" w:rsidRDefault="004B173A" w:rsidP="004B173A">
                <w:pPr>
                  <w:widowControl/>
                  <w:autoSpaceDE/>
                  <w:autoSpaceDN/>
                  <w:spacing w:after="200" w:line="276" w:lineRule="auto"/>
                </w:pPr>
                <w:r w:rsidRPr="004B173A">
                  <w:t>Begründung / Bemerkung</w:t>
                </w:r>
              </w:p>
            </w:tc>
            <w:tc>
              <w:tcPr>
                <w:tcW w:w="0" w:type="auto"/>
                <w:tcMar>
                  <w:top w:w="200" w:type="dxa"/>
                </w:tcMar>
                <w:vAlign w:val="center"/>
              </w:tcPr>
              <w:sdt>
                <w:sdtPr>
                  <w:rPr>
                    <w:rFonts w:ascii="Aptos" w:eastAsia="Aptos" w:hAnsi="Aptos" w:cs="Aptos"/>
                    <w:sz w:val="24"/>
                    <w:szCs w:val="24"/>
                    <w:lang w:eastAsia="de-CH"/>
                  </w:rPr>
                  <w:alias w:val="Begründung / Bemerkung"/>
                  <w:tag w:val="AF-NOTE-438bd269-5787-48e8-b61a-dc8069aa7a50"/>
                  <w:id w:val="-452942309"/>
                  <w:text w:multiLine="1"/>
                </w:sdtPr>
                <w:sdtEndPr/>
                <w:sdtContent>
                  <w:p w14:paraId="17D3AF2A" w14:textId="1E46D79D" w:rsidR="004B173A" w:rsidRPr="004B173A" w:rsidRDefault="00D26B8D" w:rsidP="00D26B8D">
                    <w:pPr>
                      <w:widowControl/>
                      <w:autoSpaceDE/>
                      <w:autoSpaceDN/>
                      <w:spacing w:after="200" w:line="276" w:lineRule="auto"/>
                    </w:pPr>
                    <w:r w:rsidRPr="00D26B8D">
                      <w:rPr>
                        <w:rFonts w:ascii="Aptos" w:eastAsia="Aptos" w:hAnsi="Aptos" w:cs="Aptos"/>
                        <w:sz w:val="24"/>
                        <w:szCs w:val="24"/>
                        <w:lang w:eastAsia="de-CH"/>
                      </w:rPr>
                      <w:t xml:space="preserve">Das Strategische Entwicklungsprogramm Nationalstrassen (STEP-NS) mit den darin enthaltenen Kapazitätserweiterungen der Autobahnen lehnen wir grundsätzlich ab. </w:t>
                    </w:r>
                    <w:r>
                      <w:rPr>
                        <w:rFonts w:ascii="Aptos" w:eastAsia="Aptos" w:hAnsi="Aptos" w:cs="Aptos"/>
                        <w:sz w:val="24"/>
                        <w:szCs w:val="24"/>
                        <w:lang w:eastAsia="de-CH"/>
                      </w:rPr>
                      <w:br/>
                    </w:r>
                    <w:r>
                      <w:rPr>
                        <w:rFonts w:ascii="Aptos" w:eastAsia="Aptos" w:hAnsi="Aptos" w:cs="Aptos"/>
                        <w:sz w:val="24"/>
                        <w:szCs w:val="24"/>
                        <w:lang w:eastAsia="de-CH"/>
                      </w:rPr>
                      <w:br/>
                    </w:r>
                    <w:r w:rsidRPr="00D26B8D">
                      <w:rPr>
                        <w:rFonts w:ascii="Aptos" w:eastAsia="Aptos" w:hAnsi="Aptos" w:cs="Aptos"/>
                        <w:sz w:val="24"/>
                        <w:szCs w:val="24"/>
                        <w:lang w:eastAsia="de-CH"/>
                      </w:rPr>
                      <w:t xml:space="preserve">Zusätzlich erachten wir es als undemokratisch, dass mehrere der von der Stimmbevölkerung 2024 bereits abgelehnte Ausbau-Projekte, wie beispielsweise der Rosenbergtunnel in </w:t>
                    </w:r>
                    <w:proofErr w:type="spellStart"/>
                    <w:r w:rsidRPr="00D26B8D">
                      <w:rPr>
                        <w:rFonts w:ascii="Aptos" w:eastAsia="Aptos" w:hAnsi="Aptos" w:cs="Aptos"/>
                        <w:sz w:val="24"/>
                        <w:szCs w:val="24"/>
                        <w:lang w:eastAsia="de-CH"/>
                      </w:rPr>
                      <w:t>St.Gallen</w:t>
                    </w:r>
                    <w:proofErr w:type="spellEnd"/>
                    <w:r w:rsidRPr="00D26B8D">
                      <w:rPr>
                        <w:rFonts w:ascii="Aptos" w:eastAsia="Aptos" w:hAnsi="Aptos" w:cs="Aptos"/>
                        <w:sz w:val="24"/>
                        <w:szCs w:val="24"/>
                        <w:lang w:eastAsia="de-CH"/>
                      </w:rPr>
                      <w:t xml:space="preserve">, der </w:t>
                    </w:r>
                    <w:proofErr w:type="spellStart"/>
                    <w:r w:rsidRPr="00D26B8D">
                      <w:rPr>
                        <w:rFonts w:ascii="Aptos" w:eastAsia="Aptos" w:hAnsi="Aptos" w:cs="Aptos"/>
                        <w:sz w:val="24"/>
                        <w:szCs w:val="24"/>
                        <w:lang w:eastAsia="de-CH"/>
                      </w:rPr>
                      <w:t>Fäsenstaubtunnel</w:t>
                    </w:r>
                    <w:proofErr w:type="spellEnd"/>
                    <w:r w:rsidRPr="00D26B8D">
                      <w:rPr>
                        <w:rFonts w:ascii="Aptos" w:eastAsia="Aptos" w:hAnsi="Aptos" w:cs="Aptos"/>
                        <w:sz w:val="24"/>
                        <w:szCs w:val="24"/>
                        <w:lang w:eastAsia="de-CH"/>
                      </w:rPr>
                      <w:t xml:space="preserve"> in Schaffhausen und der Rheintunnel in Basel, weiterhin auf der Projektliste fungieren. Obwohl alle betroffenen Städte die Ausbau-Projekte an der Urne deutlich abgelehnt haben, misst der Bundesrat den “Erweiterungen der städtischen Autobahnen” die “höchste Priorität” (Vortrag S. 47) zu und setzt sich damit eigenmächtig über den demokratischen Grundsatzentscheid der Stimmbevölkerung hinweg. Dieses Vorgehen erachten wir als demokratiepolitisch höchst problematisch und fordern den Bundesrat auf, den Volkswillen zu respektieren und die abgelehnten Ausbau-Projekte endgültig von der Projektliste zu streichen.</w:t>
                    </w:r>
                  </w:p>
                </w:sdtContent>
              </w:sdt>
            </w:tc>
          </w:tr>
        </w:tbl>
      </w:sdtContent>
    </w:sdt>
    <w:p w14:paraId="52C89858" w14:textId="307FA0FE" w:rsidR="004B173A" w:rsidRPr="004B173A" w:rsidRDefault="004B173A" w:rsidP="004B173A">
      <w:pPr>
        <w:widowControl/>
        <w:autoSpaceDE/>
        <w:autoSpaceDN/>
        <w:spacing w:after="200" w:line="276" w:lineRule="auto"/>
      </w:pPr>
    </w:p>
    <w:sdt>
      <w:sdtPr>
        <w:tag w:val="aa573f79-b40b-403e-a065-6d9462243f3b"/>
        <w:id w:val="663589093"/>
      </w:sdtPr>
      <w:sdtEndPr/>
      <w:sdtContent>
        <w:tbl>
          <w:tblPr>
            <w:tblW w:w="0" w:type="auto"/>
            <w:tblCellSpacing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973"/>
            <w:gridCol w:w="8500"/>
          </w:tblGrid>
          <w:tr w:rsidR="004B173A" w:rsidRPr="004B173A" w14:paraId="64CA1251" w14:textId="77777777" w:rsidTr="00E40D3F">
            <w:trPr>
              <w:tblCellSpacing w:w="10" w:type="dxa"/>
            </w:trPr>
            <w:tc>
              <w:tcPr>
                <w:tcW w:w="0" w:type="auto"/>
                <w:shd w:val="clear" w:color="auto" w:fill="D9D9D9"/>
                <w:tcMar>
                  <w:top w:w="200" w:type="dxa"/>
                </w:tcMar>
                <w:vAlign w:val="center"/>
              </w:tcPr>
              <w:p w14:paraId="748955BC" w14:textId="77777777" w:rsidR="004B173A" w:rsidRPr="004B173A" w:rsidRDefault="004B173A" w:rsidP="004B173A">
                <w:pPr>
                  <w:widowControl/>
                  <w:autoSpaceDE/>
                  <w:autoSpaceDN/>
                  <w:spacing w:after="200" w:line="276" w:lineRule="auto"/>
                </w:pPr>
                <w:r w:rsidRPr="004B173A">
                  <w:rPr>
                    <w:color w:val="0000FF"/>
                  </w:rPr>
                  <w:t>Abschnitt / Titel / Frage</w:t>
                </w:r>
              </w:p>
            </w:tc>
            <w:tc>
              <w:tcPr>
                <w:tcW w:w="0" w:type="auto"/>
                <w:tcMar>
                  <w:top w:w="200" w:type="dxa"/>
                </w:tcMar>
                <w:vAlign w:val="center"/>
              </w:tcPr>
              <w:p w14:paraId="53AB1178" w14:textId="77777777" w:rsidR="004B173A" w:rsidRPr="004B173A" w:rsidRDefault="004B173A" w:rsidP="004B173A">
                <w:pPr>
                  <w:widowControl/>
                  <w:autoSpaceDE/>
                  <w:autoSpaceDN/>
                  <w:spacing w:after="200" w:line="276" w:lineRule="auto"/>
                </w:pPr>
                <w:r w:rsidRPr="004B173A">
                  <w:rPr>
                    <w:color w:val="0000FF"/>
                  </w:rPr>
                  <w:t>17. Ausbauschritt 2027</w:t>
                </w:r>
              </w:p>
            </w:tc>
          </w:tr>
          <w:tr w:rsidR="004B173A" w:rsidRPr="004B173A" w14:paraId="10B56AC2" w14:textId="77777777" w:rsidTr="00E40D3F">
            <w:trPr>
              <w:tblCellSpacing w:w="10" w:type="dxa"/>
            </w:trPr>
            <w:tc>
              <w:tcPr>
                <w:tcW w:w="0" w:type="auto"/>
                <w:shd w:val="clear" w:color="auto" w:fill="D9D9D9"/>
                <w:tcMar>
                  <w:top w:w="200" w:type="dxa"/>
                </w:tcMar>
                <w:vAlign w:val="center"/>
              </w:tcPr>
              <w:p w14:paraId="372D9294" w14:textId="77777777" w:rsidR="004B173A" w:rsidRPr="004B173A" w:rsidRDefault="004B173A" w:rsidP="004B173A">
                <w:pPr>
                  <w:widowControl/>
                  <w:autoSpaceDE/>
                  <w:autoSpaceDN/>
                  <w:spacing w:after="200" w:line="276" w:lineRule="auto"/>
                </w:pPr>
                <w:r w:rsidRPr="004B173A">
                  <w:rPr>
                    <w:color w:val="0000FF"/>
                  </w:rPr>
                  <w:t>Artikeltext / weitere Informationen</w:t>
                </w:r>
              </w:p>
            </w:tc>
            <w:tc>
              <w:tcPr>
                <w:tcW w:w="0" w:type="auto"/>
                <w:tcMar>
                  <w:top w:w="200" w:type="dxa"/>
                </w:tcMar>
                <w:vAlign w:val="center"/>
              </w:tcPr>
              <w:p w14:paraId="6A5D19D8" w14:textId="77777777" w:rsidR="004B173A" w:rsidRPr="004B173A" w:rsidRDefault="004B173A" w:rsidP="004B173A">
                <w:pPr>
                  <w:widowControl/>
                  <w:autoSpaceDE/>
                  <w:autoSpaceDN/>
                  <w:spacing w:after="200" w:line="276" w:lineRule="auto"/>
                </w:pPr>
                <w:r w:rsidRPr="004B173A">
                  <w:rPr>
                    <w:color w:val="0000FF"/>
                  </w:rPr>
                  <w:t>Sind Sie mit den definitiv zur Realisierung beantragten Kapazitätserweiterungsprojekten im Ausbauschritt 2027 einverstanden?</w:t>
                </w:r>
              </w:p>
            </w:tc>
          </w:tr>
          <w:tr w:rsidR="004B173A" w:rsidRPr="004B173A" w14:paraId="4A6195D4" w14:textId="77777777" w:rsidTr="00E40D3F">
            <w:trPr>
              <w:tblCellSpacing w:w="10" w:type="dxa"/>
            </w:trPr>
            <w:tc>
              <w:tcPr>
                <w:tcW w:w="0" w:type="auto"/>
                <w:shd w:val="clear" w:color="auto" w:fill="D9D9D9"/>
                <w:tcMar>
                  <w:top w:w="200" w:type="dxa"/>
                </w:tcMar>
                <w:vAlign w:val="center"/>
              </w:tcPr>
              <w:p w14:paraId="1ACD4E8C" w14:textId="77777777" w:rsidR="004B173A" w:rsidRPr="004B173A" w:rsidRDefault="004B173A" w:rsidP="004B173A">
                <w:pPr>
                  <w:widowControl/>
                  <w:autoSpaceDE/>
                  <w:autoSpaceDN/>
                  <w:spacing w:after="200" w:line="276" w:lineRule="auto"/>
                </w:pPr>
                <w:r w:rsidRPr="004B173A">
                  <w:t>Antwortoption auswählen</w:t>
                </w:r>
              </w:p>
            </w:tc>
            <w:tc>
              <w:tcPr>
                <w:tcW w:w="0" w:type="auto"/>
                <w:tcMar>
                  <w:top w:w="200" w:type="dxa"/>
                </w:tcMar>
                <w:vAlign w:val="center"/>
              </w:tcPr>
              <w:sdt>
                <w:sdtPr>
                  <w:alias w:val="Antwortoption auswählen"/>
                  <w:tag w:val="AF-ACCEPTANCE-aa573f79-b40b-403e-a065-6d9462243f3b"/>
                  <w:id w:val="1763483367"/>
                  <w:dropDownList>
                    <w:listItem w:displayText="JA" w:value="6"/>
                    <w:listItem w:displayText="NEIN" w:value="7"/>
                    <w:listItem w:displayText="JA mit Vorbehalten" w:value="9"/>
                  </w:dropDownList>
                </w:sdtPr>
                <w:sdtEndPr/>
                <w:sdtContent>
                  <w:p w14:paraId="514B21EE" w14:textId="7D156CC7" w:rsidR="004B173A" w:rsidRPr="004B173A" w:rsidRDefault="00D26B8D" w:rsidP="004B173A">
                    <w:pPr>
                      <w:widowControl/>
                      <w:autoSpaceDE/>
                      <w:autoSpaceDN/>
                      <w:spacing w:after="200" w:line="276" w:lineRule="auto"/>
                    </w:pPr>
                    <w:r>
                      <w:t>NEIN</w:t>
                    </w:r>
                  </w:p>
                </w:sdtContent>
              </w:sdt>
            </w:tc>
          </w:tr>
          <w:tr w:rsidR="004B173A" w:rsidRPr="004B173A" w14:paraId="2D3DC1AA" w14:textId="77777777" w:rsidTr="00E40D3F">
            <w:trPr>
              <w:tblCellSpacing w:w="10" w:type="dxa"/>
            </w:trPr>
            <w:tc>
              <w:tcPr>
                <w:tcW w:w="0" w:type="auto"/>
                <w:shd w:val="clear" w:color="auto" w:fill="D9D9D9"/>
                <w:tcMar>
                  <w:top w:w="200" w:type="dxa"/>
                </w:tcMar>
                <w:vAlign w:val="center"/>
              </w:tcPr>
              <w:p w14:paraId="1CBDD536" w14:textId="77777777" w:rsidR="004B173A" w:rsidRPr="004B173A" w:rsidRDefault="004B173A" w:rsidP="004B173A">
                <w:pPr>
                  <w:widowControl/>
                  <w:autoSpaceDE/>
                  <w:autoSpaceDN/>
                  <w:spacing w:after="200" w:line="276" w:lineRule="auto"/>
                </w:pPr>
                <w:r w:rsidRPr="004B173A">
                  <w:t>Begründung / Bemerkung</w:t>
                </w:r>
              </w:p>
            </w:tc>
            <w:tc>
              <w:tcPr>
                <w:tcW w:w="0" w:type="auto"/>
                <w:tcMar>
                  <w:top w:w="200" w:type="dxa"/>
                </w:tcMar>
                <w:vAlign w:val="center"/>
              </w:tcPr>
              <w:sdt>
                <w:sdtPr>
                  <w:rPr>
                    <w:rFonts w:ascii="Aptos" w:eastAsia="Aptos" w:hAnsi="Aptos" w:cs="Aptos"/>
                    <w:sz w:val="24"/>
                    <w:szCs w:val="24"/>
                    <w:lang w:eastAsia="de-CH"/>
                  </w:rPr>
                  <w:alias w:val="Begründung / Bemerkung"/>
                  <w:tag w:val="AF-NOTE-aa573f79-b40b-403e-a065-6d9462243f3b"/>
                  <w:id w:val="1621798737"/>
                  <w:text w:multiLine="1"/>
                </w:sdtPr>
                <w:sdtEndPr/>
                <w:sdtContent>
                  <w:p w14:paraId="39A94160" w14:textId="31A5EFD6" w:rsidR="004B173A" w:rsidRPr="004B173A" w:rsidRDefault="00D26B8D" w:rsidP="00D26B8D">
                    <w:pPr>
                      <w:widowControl/>
                      <w:autoSpaceDE/>
                      <w:autoSpaceDN/>
                      <w:spacing w:after="200" w:line="276" w:lineRule="auto"/>
                    </w:pPr>
                    <w:r w:rsidRPr="00D26B8D">
                      <w:rPr>
                        <w:rFonts w:ascii="Aptos" w:eastAsia="Aptos" w:hAnsi="Aptos" w:cs="Aptos"/>
                        <w:sz w:val="24"/>
                        <w:szCs w:val="24"/>
                        <w:lang w:eastAsia="de-CH"/>
                      </w:rPr>
                      <w:t xml:space="preserve">Die für den Ausbauschritt 2027 beantragten Sechsspur-Ausbauten der A1 zwischen Aarau-Ost und der Verzweigung </w:t>
                    </w:r>
                    <w:proofErr w:type="spellStart"/>
                    <w:r w:rsidRPr="00D26B8D">
                      <w:rPr>
                        <w:rFonts w:ascii="Aptos" w:eastAsia="Aptos" w:hAnsi="Aptos" w:cs="Aptos"/>
                        <w:sz w:val="24"/>
                        <w:szCs w:val="24"/>
                        <w:lang w:eastAsia="de-CH"/>
                      </w:rPr>
                      <w:t>Birrfeld</w:t>
                    </w:r>
                    <w:proofErr w:type="spellEnd"/>
                    <w:r w:rsidRPr="00D26B8D">
                      <w:rPr>
                        <w:rFonts w:ascii="Aptos" w:eastAsia="Aptos" w:hAnsi="Aptos" w:cs="Aptos"/>
                        <w:sz w:val="24"/>
                        <w:szCs w:val="24"/>
                        <w:lang w:eastAsia="de-CH"/>
                      </w:rPr>
                      <w:t xml:space="preserve"> (AG) sowie zwischen </w:t>
                    </w:r>
                    <w:proofErr w:type="spellStart"/>
                    <w:r w:rsidRPr="00D26B8D">
                      <w:rPr>
                        <w:rFonts w:ascii="Aptos" w:eastAsia="Aptos" w:hAnsi="Aptos" w:cs="Aptos"/>
                        <w:sz w:val="24"/>
                        <w:szCs w:val="24"/>
                        <w:lang w:eastAsia="de-CH"/>
                      </w:rPr>
                      <w:t>Perly</w:t>
                    </w:r>
                    <w:proofErr w:type="spellEnd"/>
                    <w:r w:rsidRPr="00D26B8D">
                      <w:rPr>
                        <w:rFonts w:ascii="Aptos" w:eastAsia="Aptos" w:hAnsi="Aptos" w:cs="Aptos"/>
                        <w:sz w:val="24"/>
                        <w:szCs w:val="24"/>
                        <w:lang w:eastAsia="de-CH"/>
                      </w:rPr>
                      <w:t xml:space="preserve"> und Bernex (GE) lehnen wir dezidiert ab. </w:t>
                    </w:r>
                    <w:r>
                      <w:rPr>
                        <w:rFonts w:ascii="Aptos" w:eastAsia="Aptos" w:hAnsi="Aptos" w:cs="Aptos"/>
                        <w:sz w:val="24"/>
                        <w:szCs w:val="24"/>
                        <w:lang w:eastAsia="de-CH"/>
                      </w:rPr>
                      <w:br/>
                    </w:r>
                    <w:r>
                      <w:rPr>
                        <w:rFonts w:ascii="Aptos" w:eastAsia="Aptos" w:hAnsi="Aptos" w:cs="Aptos"/>
                        <w:sz w:val="24"/>
                        <w:szCs w:val="24"/>
                        <w:lang w:eastAsia="de-CH"/>
                      </w:rPr>
                      <w:br/>
                    </w:r>
                    <w:r w:rsidRPr="00D26B8D">
                      <w:rPr>
                        <w:rFonts w:ascii="Aptos" w:eastAsia="Aptos" w:hAnsi="Aptos" w:cs="Aptos"/>
                        <w:sz w:val="24"/>
                        <w:szCs w:val="24"/>
                        <w:lang w:eastAsia="de-CH"/>
                      </w:rPr>
                      <w:t xml:space="preserve">Wie die offiziellen Projektberichte selbst belegen, führen beide Vorhaben zu einer Verlagerung vom öffentlichen Verkehr hin zum motorisierten </w:t>
                    </w:r>
                    <w:r w:rsidRPr="00D26B8D">
                      <w:rPr>
                        <w:rFonts w:ascii="Aptos" w:eastAsia="Aptos" w:hAnsi="Aptos" w:cs="Aptos"/>
                        <w:sz w:val="24"/>
                        <w:szCs w:val="24"/>
                        <w:lang w:eastAsia="de-CH"/>
                      </w:rPr>
                      <w:lastRenderedPageBreak/>
                      <w:t xml:space="preserve">Individualverkehr, was in Widerspruch steht zu den verkehrs- und klimapolitischen Zielsetzungen des Bundes, die demokratisch von der Stimmbevölkerung bestätigt worden sind. Ebenfalls prognostizieren sie eine Zunahme der Fahrleistung, die durch die zusätzlichen Strassenkapazitäten erzeugt werden (induzierter Verkehr). Dieser Mehrverkehr resultiert in einer zusätzlichen Belastung von Klima, Natur sowie den angrenzenden Siedlungsräumen. </w:t>
                    </w:r>
                    <w:r>
                      <w:rPr>
                        <w:rFonts w:ascii="Aptos" w:eastAsia="Aptos" w:hAnsi="Aptos" w:cs="Aptos"/>
                        <w:sz w:val="24"/>
                        <w:szCs w:val="24"/>
                        <w:lang w:eastAsia="de-CH"/>
                      </w:rPr>
                      <w:br/>
                    </w:r>
                    <w:r>
                      <w:rPr>
                        <w:rFonts w:ascii="Aptos" w:eastAsia="Aptos" w:hAnsi="Aptos" w:cs="Aptos"/>
                        <w:sz w:val="24"/>
                        <w:szCs w:val="24"/>
                        <w:lang w:eastAsia="de-CH"/>
                      </w:rPr>
                      <w:br/>
                    </w:r>
                    <w:r w:rsidRPr="00D26B8D">
                      <w:rPr>
                        <w:rFonts w:ascii="Aptos" w:eastAsia="Aptos" w:hAnsi="Aptos" w:cs="Aptos"/>
                        <w:sz w:val="24"/>
                        <w:szCs w:val="24"/>
                        <w:lang w:eastAsia="de-CH"/>
                      </w:rPr>
                      <w:t>Beide Autobahn-Ausbauprojekte wirken sich negativ auf angrenzende Naherholungsgebiete und das Landschaftsbild aus, schädigen anerkanntermassen die Biodiversität, machen Waldrodungen nötig und führen zu einem massiven Verlust von wertvollem Kulturland. Die Spurerweiterung Aarau Ost-</w:t>
                    </w:r>
                    <w:proofErr w:type="spellStart"/>
                    <w:r w:rsidRPr="00D26B8D">
                      <w:rPr>
                        <w:rFonts w:ascii="Aptos" w:eastAsia="Aptos" w:hAnsi="Aptos" w:cs="Aptos"/>
                        <w:sz w:val="24"/>
                        <w:szCs w:val="24"/>
                        <w:lang w:eastAsia="de-CH"/>
                      </w:rPr>
                      <w:t>Birrfeld</w:t>
                    </w:r>
                    <w:proofErr w:type="spellEnd"/>
                    <w:r w:rsidRPr="00D26B8D">
                      <w:rPr>
                        <w:rFonts w:ascii="Aptos" w:eastAsia="Aptos" w:hAnsi="Aptos" w:cs="Aptos"/>
                        <w:sz w:val="24"/>
                        <w:szCs w:val="24"/>
                        <w:lang w:eastAsia="de-CH"/>
                      </w:rPr>
                      <w:t xml:space="preserve"> führt zu einem temporären oder permanenten Verlust von 27,3 Hektaren Kulturland, davon rund 12,6 Hektaren Fruchtfolgeflächen. Weshalb auch der Umweltverträglichkeitsbericht (2023) das Fazit zieht, dass “der Eingriff auf den Boden [...] als schwerwiegend zu beurteilen” sei und das “Ausbauprojekt [...] somit im Konflikt mit dem Erhalt der Fruchtfolgeflächen [gemäss </w:t>
                    </w:r>
                    <w:proofErr w:type="spellStart"/>
                    <w:r w:rsidRPr="00D26B8D">
                      <w:rPr>
                        <w:rFonts w:ascii="Aptos" w:eastAsia="Aptos" w:hAnsi="Aptos" w:cs="Aptos"/>
                        <w:sz w:val="24"/>
                        <w:szCs w:val="24"/>
                        <w:lang w:eastAsia="de-CH"/>
                      </w:rPr>
                      <w:t>Sachplan</w:t>
                    </w:r>
                    <w:proofErr w:type="spellEnd"/>
                    <w:r w:rsidRPr="00D26B8D">
                      <w:rPr>
                        <w:rFonts w:ascii="Aptos" w:eastAsia="Aptos" w:hAnsi="Aptos" w:cs="Aptos"/>
                        <w:sz w:val="24"/>
                        <w:szCs w:val="24"/>
                        <w:lang w:eastAsia="de-CH"/>
                      </w:rPr>
                      <w:t xml:space="preserve"> Fruchtfolgeflächen]” stehe. Auch für die Spurerweiterung zwischen </w:t>
                    </w:r>
                    <w:proofErr w:type="spellStart"/>
                    <w:r w:rsidRPr="00D26B8D">
                      <w:rPr>
                        <w:rFonts w:ascii="Aptos" w:eastAsia="Aptos" w:hAnsi="Aptos" w:cs="Aptos"/>
                        <w:sz w:val="24"/>
                        <w:szCs w:val="24"/>
                        <w:lang w:eastAsia="de-CH"/>
                      </w:rPr>
                      <w:t>Perly</w:t>
                    </w:r>
                    <w:proofErr w:type="spellEnd"/>
                    <w:r w:rsidRPr="00D26B8D">
                      <w:rPr>
                        <w:rFonts w:ascii="Aptos" w:eastAsia="Aptos" w:hAnsi="Aptos" w:cs="Aptos"/>
                        <w:sz w:val="24"/>
                        <w:szCs w:val="24"/>
                        <w:lang w:eastAsia="de-CH"/>
                      </w:rPr>
                      <w:t xml:space="preserve"> und Bernex, zu der noch keine Projektunterlagen vorliegen, ist von einem gravierenden Natur- und Kulturlandverlust von bis zu 90 Hektaren auszugehen. Der Spurausbau gefährdet darüber hinaus mehrere Schutzgebiete von nationaler Bedeutung.</w:t>
                    </w:r>
                  </w:p>
                </w:sdtContent>
              </w:sdt>
            </w:tc>
          </w:tr>
        </w:tbl>
      </w:sdtContent>
    </w:sdt>
    <w:p w14:paraId="353B5CAB" w14:textId="4EA13CBD" w:rsidR="004B173A" w:rsidRPr="004B173A" w:rsidRDefault="004B173A" w:rsidP="004B173A">
      <w:pPr>
        <w:widowControl/>
        <w:autoSpaceDE/>
        <w:autoSpaceDN/>
        <w:spacing w:after="200" w:line="276" w:lineRule="auto"/>
      </w:pPr>
    </w:p>
    <w:sdt>
      <w:sdtPr>
        <w:tag w:val="a2589dda-a721-473b-8825-69a605a8a9ee"/>
        <w:id w:val="-801765166"/>
      </w:sdtPr>
      <w:sdtEndPr/>
      <w:sdtContent>
        <w:tbl>
          <w:tblPr>
            <w:tblW w:w="0" w:type="auto"/>
            <w:tblCellSpacing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04"/>
            <w:gridCol w:w="8069"/>
          </w:tblGrid>
          <w:tr w:rsidR="004B173A" w:rsidRPr="004B173A" w14:paraId="5D1DA0A7" w14:textId="77777777" w:rsidTr="612C37F0">
            <w:trPr>
              <w:tblCellSpacing w:w="10" w:type="dxa"/>
            </w:trPr>
            <w:tc>
              <w:tcPr>
                <w:tcW w:w="0" w:type="auto"/>
                <w:shd w:val="clear" w:color="auto" w:fill="D9D9D9" w:themeFill="background1" w:themeFillShade="D9"/>
                <w:tcMar>
                  <w:top w:w="200" w:type="dxa"/>
                </w:tcMar>
                <w:vAlign w:val="center"/>
              </w:tcPr>
              <w:p w14:paraId="415ED1A8" w14:textId="77777777" w:rsidR="004B173A" w:rsidRPr="004B173A" w:rsidRDefault="004B173A" w:rsidP="004B173A">
                <w:pPr>
                  <w:widowControl/>
                  <w:autoSpaceDE/>
                  <w:autoSpaceDN/>
                  <w:spacing w:after="200" w:line="276" w:lineRule="auto"/>
                </w:pPr>
                <w:r w:rsidRPr="004B173A">
                  <w:rPr>
                    <w:color w:val="0000FF"/>
                  </w:rPr>
                  <w:t>Abschnitt / Titel / Frage</w:t>
                </w:r>
              </w:p>
            </w:tc>
            <w:tc>
              <w:tcPr>
                <w:tcW w:w="0" w:type="auto"/>
                <w:tcMar>
                  <w:top w:w="200" w:type="dxa"/>
                </w:tcMar>
                <w:vAlign w:val="center"/>
              </w:tcPr>
              <w:p w14:paraId="6D9DE315" w14:textId="77777777" w:rsidR="004B173A" w:rsidRPr="004B173A" w:rsidRDefault="004B173A" w:rsidP="004B173A">
                <w:pPr>
                  <w:widowControl/>
                  <w:autoSpaceDE/>
                  <w:autoSpaceDN/>
                  <w:spacing w:after="200" w:line="276" w:lineRule="auto"/>
                </w:pPr>
                <w:r w:rsidRPr="004B173A">
                  <w:rPr>
                    <w:color w:val="0000FF"/>
                  </w:rPr>
                  <w:t>18 Bundesbeschluss über das Nationalstrassennetz</w:t>
                </w:r>
              </w:p>
            </w:tc>
          </w:tr>
          <w:tr w:rsidR="004B173A" w:rsidRPr="004B173A" w14:paraId="0E9781E3" w14:textId="77777777" w:rsidTr="612C37F0">
            <w:trPr>
              <w:tblCellSpacing w:w="10" w:type="dxa"/>
            </w:trPr>
            <w:tc>
              <w:tcPr>
                <w:tcW w:w="0" w:type="auto"/>
                <w:shd w:val="clear" w:color="auto" w:fill="D9D9D9" w:themeFill="background1" w:themeFillShade="D9"/>
                <w:tcMar>
                  <w:top w:w="200" w:type="dxa"/>
                </w:tcMar>
                <w:vAlign w:val="center"/>
              </w:tcPr>
              <w:p w14:paraId="54A9029B" w14:textId="77777777" w:rsidR="004B173A" w:rsidRPr="004B173A" w:rsidRDefault="004B173A" w:rsidP="004B173A">
                <w:pPr>
                  <w:widowControl/>
                  <w:autoSpaceDE/>
                  <w:autoSpaceDN/>
                  <w:spacing w:after="200" w:line="276" w:lineRule="auto"/>
                </w:pPr>
                <w:r w:rsidRPr="004B173A">
                  <w:rPr>
                    <w:color w:val="0000FF"/>
                  </w:rPr>
                  <w:t>Artikeltext / weitere Informationen</w:t>
                </w:r>
              </w:p>
            </w:tc>
            <w:tc>
              <w:tcPr>
                <w:tcW w:w="0" w:type="auto"/>
                <w:tcMar>
                  <w:top w:w="200" w:type="dxa"/>
                </w:tcMar>
                <w:vAlign w:val="center"/>
              </w:tcPr>
              <w:p w14:paraId="72D5C946" w14:textId="77777777" w:rsidR="004B173A" w:rsidRPr="004B173A" w:rsidRDefault="004B173A" w:rsidP="004B173A">
                <w:pPr>
                  <w:widowControl/>
                  <w:autoSpaceDE/>
                  <w:autoSpaceDN/>
                  <w:spacing w:after="200" w:line="276" w:lineRule="auto"/>
                </w:pPr>
                <w:r w:rsidRPr="004B173A">
                  <w:rPr>
                    <w:color w:val="0000FF"/>
                  </w:rPr>
                  <w:t xml:space="preserve">Sind Sie mit der vorgesehenen Änderung des Bundesbeschlusses über das Nationalstrassennetz (Streichung </w:t>
                </w:r>
                <w:proofErr w:type="spellStart"/>
                <w:r w:rsidRPr="004B173A">
                  <w:rPr>
                    <w:color w:val="0000FF"/>
                  </w:rPr>
                  <w:t>Glattalautobahn</w:t>
                </w:r>
                <w:proofErr w:type="spellEnd"/>
                <w:r w:rsidRPr="004B173A">
                  <w:rPr>
                    <w:color w:val="0000FF"/>
                  </w:rPr>
                  <w:t xml:space="preserve"> und Umfahrung Morges) einverstanden?</w:t>
                </w:r>
              </w:p>
            </w:tc>
          </w:tr>
          <w:tr w:rsidR="004B173A" w:rsidRPr="004B173A" w14:paraId="0E02A0A1" w14:textId="77777777" w:rsidTr="612C37F0">
            <w:trPr>
              <w:tblCellSpacing w:w="10" w:type="dxa"/>
            </w:trPr>
            <w:tc>
              <w:tcPr>
                <w:tcW w:w="0" w:type="auto"/>
                <w:shd w:val="clear" w:color="auto" w:fill="D9D9D9" w:themeFill="background1" w:themeFillShade="D9"/>
                <w:tcMar>
                  <w:top w:w="200" w:type="dxa"/>
                </w:tcMar>
                <w:vAlign w:val="center"/>
              </w:tcPr>
              <w:p w14:paraId="655E93E4" w14:textId="77777777" w:rsidR="004B173A" w:rsidRPr="004B173A" w:rsidRDefault="004B173A" w:rsidP="004B173A">
                <w:pPr>
                  <w:widowControl/>
                  <w:autoSpaceDE/>
                  <w:autoSpaceDN/>
                  <w:spacing w:after="200" w:line="276" w:lineRule="auto"/>
                </w:pPr>
                <w:r w:rsidRPr="004B173A">
                  <w:t>Antwortoption auswählen</w:t>
                </w:r>
              </w:p>
            </w:tc>
            <w:tc>
              <w:tcPr>
                <w:tcW w:w="0" w:type="auto"/>
                <w:tcMar>
                  <w:top w:w="200" w:type="dxa"/>
                </w:tcMar>
                <w:vAlign w:val="center"/>
              </w:tcPr>
              <w:sdt>
                <w:sdtPr>
                  <w:alias w:val="Antwortoption auswählen"/>
                  <w:tag w:val="AF-ACCEPTANCE-a2589dda-a721-473b-8825-69a605a8a9ee"/>
                  <w:id w:val="141398652"/>
                  <w:dropDownList>
                    <w:listItem w:displayText="JA" w:value="6"/>
                    <w:listItem w:displayText="NEIN" w:value="7"/>
                    <w:listItem w:displayText="JA mit Vorbehalten" w:value="9"/>
                  </w:dropDownList>
                </w:sdtPr>
                <w:sdtEndPr/>
                <w:sdtContent>
                  <w:p w14:paraId="785C7508" w14:textId="786EFA6B" w:rsidR="004B173A" w:rsidRPr="004B173A" w:rsidRDefault="59228BA7" w:rsidP="004B173A">
                    <w:pPr>
                      <w:widowControl/>
                      <w:autoSpaceDE/>
                      <w:autoSpaceDN/>
                      <w:spacing w:after="200" w:line="276" w:lineRule="auto"/>
                    </w:pPr>
                    <w:r>
                      <w:t>JA</w:t>
                    </w:r>
                  </w:p>
                </w:sdtContent>
              </w:sdt>
            </w:tc>
          </w:tr>
          <w:tr w:rsidR="004B173A" w:rsidRPr="004B173A" w14:paraId="10C99552" w14:textId="77777777" w:rsidTr="612C37F0">
            <w:trPr>
              <w:tblCellSpacing w:w="10" w:type="dxa"/>
            </w:trPr>
            <w:tc>
              <w:tcPr>
                <w:tcW w:w="0" w:type="auto"/>
                <w:shd w:val="clear" w:color="auto" w:fill="D9D9D9" w:themeFill="background1" w:themeFillShade="D9"/>
                <w:tcMar>
                  <w:top w:w="200" w:type="dxa"/>
                </w:tcMar>
                <w:vAlign w:val="center"/>
              </w:tcPr>
              <w:p w14:paraId="15D9098C" w14:textId="77777777" w:rsidR="004B173A" w:rsidRPr="004B173A" w:rsidRDefault="004B173A" w:rsidP="004B173A">
                <w:pPr>
                  <w:widowControl/>
                  <w:autoSpaceDE/>
                  <w:autoSpaceDN/>
                  <w:spacing w:after="200" w:line="276" w:lineRule="auto"/>
                </w:pPr>
                <w:r w:rsidRPr="004B173A">
                  <w:t>Begründung / Bemerkung</w:t>
                </w:r>
              </w:p>
            </w:tc>
            <w:tc>
              <w:tcPr>
                <w:tcW w:w="0" w:type="auto"/>
                <w:tcMar>
                  <w:top w:w="200" w:type="dxa"/>
                </w:tcMar>
                <w:vAlign w:val="center"/>
              </w:tcPr>
              <w:sdt>
                <w:sdtPr>
                  <w:alias w:val="Begründung / Bemerkung"/>
                  <w:tag w:val="AF-NOTE-a2589dda-a721-473b-8825-69a605a8a9ee"/>
                  <w:id w:val="99385384"/>
                  <w:text w:multiLine="1"/>
                </w:sdtPr>
                <w:sdtEndPr/>
                <w:sdtContent>
                  <w:p w14:paraId="424FF728" w14:textId="77777777" w:rsidR="004B173A" w:rsidRPr="004B173A" w:rsidRDefault="009461A8" w:rsidP="004B173A">
                    <w:pPr>
                      <w:widowControl/>
                      <w:autoSpaceDE/>
                      <w:autoSpaceDN/>
                      <w:spacing w:after="200" w:line="276" w:lineRule="auto"/>
                    </w:pPr>
                  </w:p>
                </w:sdtContent>
              </w:sdt>
            </w:tc>
          </w:tr>
        </w:tbl>
      </w:sdtContent>
    </w:sdt>
    <w:p w14:paraId="207231D3" w14:textId="402ABACD" w:rsidR="004B173A" w:rsidRPr="004B173A" w:rsidRDefault="004B173A" w:rsidP="004B173A">
      <w:pPr>
        <w:widowControl/>
        <w:autoSpaceDE/>
        <w:autoSpaceDN/>
        <w:spacing w:after="200" w:line="276" w:lineRule="auto"/>
      </w:pPr>
    </w:p>
    <w:sdt>
      <w:sdtPr>
        <w:tag w:val="3ad35c8a-2af8-4777-8f06-4a5135e2a352"/>
        <w:id w:val="-18777238"/>
      </w:sdtPr>
      <w:sdtEndPr/>
      <w:sdtContent>
        <w:tbl>
          <w:tblPr>
            <w:tblW w:w="0" w:type="auto"/>
            <w:tblCellSpacing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403"/>
            <w:gridCol w:w="7070"/>
          </w:tblGrid>
          <w:tr w:rsidR="004B173A" w:rsidRPr="004B173A" w14:paraId="1EE6B7DA" w14:textId="77777777" w:rsidTr="00E40D3F">
            <w:trPr>
              <w:tblCellSpacing w:w="10" w:type="dxa"/>
            </w:trPr>
            <w:tc>
              <w:tcPr>
                <w:tcW w:w="0" w:type="auto"/>
                <w:shd w:val="clear" w:color="auto" w:fill="D9D9D9"/>
                <w:tcMar>
                  <w:top w:w="200" w:type="dxa"/>
                </w:tcMar>
                <w:vAlign w:val="center"/>
              </w:tcPr>
              <w:p w14:paraId="57EE269F" w14:textId="77777777" w:rsidR="004B173A" w:rsidRPr="004B173A" w:rsidRDefault="004B173A" w:rsidP="004B173A">
                <w:pPr>
                  <w:widowControl/>
                  <w:autoSpaceDE/>
                  <w:autoSpaceDN/>
                  <w:spacing w:after="200" w:line="276" w:lineRule="auto"/>
                </w:pPr>
                <w:r w:rsidRPr="004B173A">
                  <w:rPr>
                    <w:color w:val="0000FF"/>
                  </w:rPr>
                  <w:t>Abschnitt / Titel / Frage</w:t>
                </w:r>
              </w:p>
            </w:tc>
            <w:tc>
              <w:tcPr>
                <w:tcW w:w="0" w:type="auto"/>
                <w:tcMar>
                  <w:top w:w="200" w:type="dxa"/>
                </w:tcMar>
                <w:vAlign w:val="center"/>
              </w:tcPr>
              <w:p w14:paraId="664C79BA" w14:textId="77777777" w:rsidR="004B173A" w:rsidRPr="004B173A" w:rsidRDefault="004B173A" w:rsidP="004B173A">
                <w:pPr>
                  <w:widowControl/>
                  <w:autoSpaceDE/>
                  <w:autoSpaceDN/>
                  <w:spacing w:after="200" w:line="276" w:lineRule="auto"/>
                </w:pPr>
                <w:r w:rsidRPr="004B173A">
                  <w:rPr>
                    <w:color w:val="0000FF"/>
                  </w:rPr>
                  <w:t>19. Weitere Bemerkungen</w:t>
                </w:r>
              </w:p>
            </w:tc>
          </w:tr>
          <w:tr w:rsidR="004B173A" w:rsidRPr="004B173A" w14:paraId="750B2532" w14:textId="77777777" w:rsidTr="00E40D3F">
            <w:trPr>
              <w:tblCellSpacing w:w="10" w:type="dxa"/>
            </w:trPr>
            <w:tc>
              <w:tcPr>
                <w:tcW w:w="0" w:type="auto"/>
                <w:shd w:val="clear" w:color="auto" w:fill="D9D9D9"/>
                <w:tcMar>
                  <w:top w:w="200" w:type="dxa"/>
                </w:tcMar>
                <w:vAlign w:val="center"/>
              </w:tcPr>
              <w:p w14:paraId="1427F386" w14:textId="77777777" w:rsidR="004B173A" w:rsidRPr="004B173A" w:rsidRDefault="004B173A" w:rsidP="004B173A">
                <w:pPr>
                  <w:widowControl/>
                  <w:autoSpaceDE/>
                  <w:autoSpaceDN/>
                  <w:spacing w:after="200" w:line="276" w:lineRule="auto"/>
                </w:pPr>
                <w:r w:rsidRPr="004B173A">
                  <w:rPr>
                    <w:color w:val="0000FF"/>
                  </w:rPr>
                  <w:t>Artikeltext / weitere Informationen</w:t>
                </w:r>
              </w:p>
            </w:tc>
            <w:tc>
              <w:tcPr>
                <w:tcW w:w="0" w:type="auto"/>
                <w:tcMar>
                  <w:top w:w="200" w:type="dxa"/>
                </w:tcMar>
                <w:vAlign w:val="center"/>
              </w:tcPr>
              <w:p w14:paraId="5BB6208A" w14:textId="77777777" w:rsidR="004B173A" w:rsidRPr="004B173A" w:rsidRDefault="004B173A" w:rsidP="004B173A">
                <w:pPr>
                  <w:widowControl/>
                  <w:autoSpaceDE/>
                  <w:autoSpaceDN/>
                  <w:spacing w:after="200" w:line="276" w:lineRule="auto"/>
                </w:pPr>
                <w:r w:rsidRPr="004B173A">
                  <w:rPr>
                    <w:color w:val="0000FF"/>
                  </w:rPr>
                  <w:t>Haben Sie weitere Bemerkungen zum Teil Nationalstrasseninfrastruktur?</w:t>
                </w:r>
              </w:p>
            </w:tc>
          </w:tr>
          <w:tr w:rsidR="004B173A" w:rsidRPr="004B173A" w14:paraId="7AD5D3D4" w14:textId="77777777" w:rsidTr="00E40D3F">
            <w:trPr>
              <w:tblCellSpacing w:w="10" w:type="dxa"/>
            </w:trPr>
            <w:tc>
              <w:tcPr>
                <w:tcW w:w="0" w:type="auto"/>
                <w:shd w:val="clear" w:color="auto" w:fill="D9D9D9"/>
                <w:tcMar>
                  <w:top w:w="200" w:type="dxa"/>
                </w:tcMar>
                <w:vAlign w:val="center"/>
              </w:tcPr>
              <w:p w14:paraId="479EF1EA" w14:textId="77777777" w:rsidR="004B173A" w:rsidRPr="004B173A" w:rsidRDefault="004B173A" w:rsidP="004B173A">
                <w:pPr>
                  <w:widowControl/>
                  <w:autoSpaceDE/>
                  <w:autoSpaceDN/>
                  <w:spacing w:after="200" w:line="276" w:lineRule="auto"/>
                </w:pPr>
                <w:r w:rsidRPr="004B173A">
                  <w:lastRenderedPageBreak/>
                  <w:t>Antwortoption auswählen</w:t>
                </w:r>
              </w:p>
            </w:tc>
            <w:tc>
              <w:tcPr>
                <w:tcW w:w="0" w:type="auto"/>
                <w:tcMar>
                  <w:top w:w="200" w:type="dxa"/>
                </w:tcMar>
                <w:vAlign w:val="center"/>
              </w:tcPr>
              <w:sdt>
                <w:sdtPr>
                  <w:alias w:val="Antwortoption auswählen"/>
                  <w:tag w:val="AF-ACCEPTANCE-3ad35c8a-2af8-4777-8f06-4a5135e2a352"/>
                  <w:id w:val="-1167390348"/>
                  <w:dropDownList>
                    <w:listItem w:displayText="JA" w:value="6"/>
                    <w:listItem w:displayText="NEIN" w:value="7"/>
                    <w:listItem w:displayText="JA mit Vorbehalten" w:value="9"/>
                  </w:dropDownList>
                </w:sdtPr>
                <w:sdtEndPr/>
                <w:sdtContent>
                  <w:p w14:paraId="37B37680" w14:textId="22B29689" w:rsidR="004B173A" w:rsidRPr="004B173A" w:rsidRDefault="00D26B8D" w:rsidP="004B173A">
                    <w:pPr>
                      <w:widowControl/>
                      <w:autoSpaceDE/>
                      <w:autoSpaceDN/>
                      <w:spacing w:after="200" w:line="276" w:lineRule="auto"/>
                    </w:pPr>
                    <w:r>
                      <w:t>NEIN</w:t>
                    </w:r>
                  </w:p>
                </w:sdtContent>
              </w:sdt>
            </w:tc>
          </w:tr>
          <w:tr w:rsidR="004B173A" w:rsidRPr="004B173A" w14:paraId="1765312A" w14:textId="77777777" w:rsidTr="00E40D3F">
            <w:trPr>
              <w:tblCellSpacing w:w="10" w:type="dxa"/>
            </w:trPr>
            <w:tc>
              <w:tcPr>
                <w:tcW w:w="0" w:type="auto"/>
                <w:shd w:val="clear" w:color="auto" w:fill="D9D9D9"/>
                <w:tcMar>
                  <w:top w:w="200" w:type="dxa"/>
                </w:tcMar>
                <w:vAlign w:val="center"/>
              </w:tcPr>
              <w:p w14:paraId="782C6938" w14:textId="77777777" w:rsidR="004B173A" w:rsidRPr="004B173A" w:rsidRDefault="004B173A" w:rsidP="004B173A">
                <w:pPr>
                  <w:widowControl/>
                  <w:autoSpaceDE/>
                  <w:autoSpaceDN/>
                  <w:spacing w:after="200" w:line="276" w:lineRule="auto"/>
                </w:pPr>
                <w:r w:rsidRPr="004B173A">
                  <w:t>Begründung / Bemerkung</w:t>
                </w:r>
              </w:p>
            </w:tc>
            <w:tc>
              <w:tcPr>
                <w:tcW w:w="0" w:type="auto"/>
                <w:tcMar>
                  <w:top w:w="200" w:type="dxa"/>
                </w:tcMar>
                <w:vAlign w:val="center"/>
              </w:tcPr>
              <w:sdt>
                <w:sdtPr>
                  <w:alias w:val="Begründung / Bemerkung"/>
                  <w:tag w:val="AF-NOTE-3ad35c8a-2af8-4777-8f06-4a5135e2a352"/>
                  <w:id w:val="-210037657"/>
                  <w:text w:multiLine="1"/>
                </w:sdtPr>
                <w:sdtEndPr/>
                <w:sdtContent>
                  <w:p w14:paraId="5ACD7743" w14:textId="77777777" w:rsidR="004B173A" w:rsidRPr="004B173A" w:rsidRDefault="009461A8" w:rsidP="004B173A">
                    <w:pPr>
                      <w:widowControl/>
                      <w:autoSpaceDE/>
                      <w:autoSpaceDN/>
                      <w:spacing w:after="200" w:line="276" w:lineRule="auto"/>
                    </w:pPr>
                  </w:p>
                </w:sdtContent>
              </w:sdt>
            </w:tc>
          </w:tr>
        </w:tbl>
      </w:sdtContent>
    </w:sdt>
    <w:p w14:paraId="201BDA59" w14:textId="77777777" w:rsidR="004B173A" w:rsidRPr="004B173A" w:rsidRDefault="004B173A" w:rsidP="004B173A">
      <w:pPr>
        <w:widowControl/>
        <w:autoSpaceDE/>
        <w:autoSpaceDN/>
        <w:spacing w:after="200" w:line="276" w:lineRule="auto"/>
      </w:pPr>
    </w:p>
    <w:p w14:paraId="00DA6595" w14:textId="77777777" w:rsidR="004B173A" w:rsidRDefault="004B173A">
      <w:pPr>
        <w:rPr>
          <w:rFonts w:ascii="Times New Roman"/>
        </w:rPr>
      </w:pPr>
    </w:p>
    <w:p w14:paraId="38B6FFA7" w14:textId="77777777" w:rsidR="009942A3" w:rsidRDefault="009942A3">
      <w:pPr>
        <w:rPr>
          <w:rFonts w:ascii="Times New Roman"/>
        </w:rPr>
      </w:pPr>
    </w:p>
    <w:p w14:paraId="404D4343" w14:textId="77777777" w:rsidR="009942A3" w:rsidRDefault="009942A3">
      <w:pPr>
        <w:rPr>
          <w:rFonts w:ascii="Times New Roman"/>
        </w:rPr>
      </w:pPr>
    </w:p>
    <w:p w14:paraId="04E9A2B2" w14:textId="77777777" w:rsidR="00EA3681" w:rsidRPr="00EA3681" w:rsidRDefault="00EA3681" w:rsidP="00E74D96">
      <w:pPr>
        <w:rPr>
          <w:sz w:val="14"/>
        </w:rPr>
      </w:pPr>
    </w:p>
    <w:sectPr w:rsidR="00EA3681" w:rsidRPr="00EA3681" w:rsidSect="009942A3">
      <w:headerReference w:type="default" r:id="rId13"/>
      <w:footerReference w:type="default" r:id="rId14"/>
      <w:pgSz w:w="11910" w:h="16840"/>
      <w:pgMar w:top="993" w:right="425" w:bottom="440" w:left="992" w:header="0" w:footer="252"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1BB449" w14:textId="77777777" w:rsidR="009461A8" w:rsidRPr="00153B56" w:rsidRDefault="009461A8">
      <w:r w:rsidRPr="00153B56">
        <w:separator/>
      </w:r>
    </w:p>
  </w:endnote>
  <w:endnote w:type="continuationSeparator" w:id="0">
    <w:p w14:paraId="1030D0A3" w14:textId="77777777" w:rsidR="009461A8" w:rsidRPr="00153B56" w:rsidRDefault="009461A8">
      <w:r w:rsidRPr="00153B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altName w:val="Arial"/>
    <w:charset w:val="00"/>
    <w:family w:val="swiss"/>
    <w:pitch w:val="variable"/>
    <w:sig w:usb0="00000001"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C96B5" w14:textId="58CC2734" w:rsidR="00143FB9" w:rsidRPr="00153B56" w:rsidRDefault="00143FB9">
    <w:pPr>
      <w:spacing w:line="14" w:lineRule="aut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FF99F7" w14:textId="77777777" w:rsidR="009461A8" w:rsidRPr="00153B56" w:rsidRDefault="009461A8">
      <w:r w:rsidRPr="00153B56">
        <w:separator/>
      </w:r>
    </w:p>
  </w:footnote>
  <w:footnote w:type="continuationSeparator" w:id="0">
    <w:p w14:paraId="6B58D535" w14:textId="77777777" w:rsidR="009461A8" w:rsidRPr="00153B56" w:rsidRDefault="009461A8">
      <w:r w:rsidRPr="00153B56">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44B9B" w14:textId="44759177" w:rsidR="00143FB9" w:rsidRPr="00EA3681" w:rsidRDefault="00143FB9" w:rsidP="00EA3681"/>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8748E"/>
    <w:multiLevelType w:val="hybridMultilevel"/>
    <w:tmpl w:val="5F26A4A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B2A7063"/>
    <w:multiLevelType w:val="multilevel"/>
    <w:tmpl w:val="883A9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5576C3"/>
    <w:multiLevelType w:val="hybridMultilevel"/>
    <w:tmpl w:val="17102584"/>
    <w:lvl w:ilvl="0" w:tplc="922AED10">
      <w:start w:val="14"/>
      <w:numFmt w:val="decimal"/>
      <w:lvlText w:val="%1."/>
      <w:lvlJc w:val="left"/>
      <w:pPr>
        <w:ind w:left="1428" w:hanging="360"/>
      </w:pPr>
      <w:rPr>
        <w:rFonts w:hint="default"/>
      </w:rPr>
    </w:lvl>
    <w:lvl w:ilvl="1" w:tplc="08070019">
      <w:start w:val="1"/>
      <w:numFmt w:val="lowerLetter"/>
      <w:lvlText w:val="%2."/>
      <w:lvlJc w:val="left"/>
      <w:pPr>
        <w:ind w:left="2148" w:hanging="360"/>
      </w:pPr>
    </w:lvl>
    <w:lvl w:ilvl="2" w:tplc="0807001B" w:tentative="1">
      <w:start w:val="1"/>
      <w:numFmt w:val="lowerRoman"/>
      <w:lvlText w:val="%3."/>
      <w:lvlJc w:val="right"/>
      <w:pPr>
        <w:ind w:left="2868" w:hanging="180"/>
      </w:pPr>
    </w:lvl>
    <w:lvl w:ilvl="3" w:tplc="0807000F" w:tentative="1">
      <w:start w:val="1"/>
      <w:numFmt w:val="decimal"/>
      <w:lvlText w:val="%4."/>
      <w:lvlJc w:val="left"/>
      <w:pPr>
        <w:ind w:left="3588" w:hanging="360"/>
      </w:pPr>
    </w:lvl>
    <w:lvl w:ilvl="4" w:tplc="08070019" w:tentative="1">
      <w:start w:val="1"/>
      <w:numFmt w:val="lowerLetter"/>
      <w:lvlText w:val="%5."/>
      <w:lvlJc w:val="left"/>
      <w:pPr>
        <w:ind w:left="4308" w:hanging="360"/>
      </w:pPr>
    </w:lvl>
    <w:lvl w:ilvl="5" w:tplc="0807001B" w:tentative="1">
      <w:start w:val="1"/>
      <w:numFmt w:val="lowerRoman"/>
      <w:lvlText w:val="%6."/>
      <w:lvlJc w:val="right"/>
      <w:pPr>
        <w:ind w:left="5028" w:hanging="180"/>
      </w:pPr>
    </w:lvl>
    <w:lvl w:ilvl="6" w:tplc="0807000F" w:tentative="1">
      <w:start w:val="1"/>
      <w:numFmt w:val="decimal"/>
      <w:lvlText w:val="%7."/>
      <w:lvlJc w:val="left"/>
      <w:pPr>
        <w:ind w:left="5748" w:hanging="360"/>
      </w:pPr>
    </w:lvl>
    <w:lvl w:ilvl="7" w:tplc="08070019" w:tentative="1">
      <w:start w:val="1"/>
      <w:numFmt w:val="lowerLetter"/>
      <w:lvlText w:val="%8."/>
      <w:lvlJc w:val="left"/>
      <w:pPr>
        <w:ind w:left="6468" w:hanging="360"/>
      </w:pPr>
    </w:lvl>
    <w:lvl w:ilvl="8" w:tplc="0807001B" w:tentative="1">
      <w:start w:val="1"/>
      <w:numFmt w:val="lowerRoman"/>
      <w:lvlText w:val="%9."/>
      <w:lvlJc w:val="right"/>
      <w:pPr>
        <w:ind w:left="7188" w:hanging="180"/>
      </w:pPr>
    </w:lvl>
  </w:abstractNum>
  <w:abstractNum w:abstractNumId="3" w15:restartNumberingAfterBreak="0">
    <w:nsid w:val="10676C61"/>
    <w:multiLevelType w:val="hybridMultilevel"/>
    <w:tmpl w:val="4BB25526"/>
    <w:lvl w:ilvl="0" w:tplc="FB6E35D6">
      <w:start w:val="1"/>
      <w:numFmt w:val="decimal"/>
      <w:lvlText w:val="%1."/>
      <w:lvlJc w:val="left"/>
      <w:pPr>
        <w:ind w:left="1020" w:hanging="360"/>
      </w:pPr>
    </w:lvl>
    <w:lvl w:ilvl="1" w:tplc="C7ACC80C">
      <w:start w:val="1"/>
      <w:numFmt w:val="decimal"/>
      <w:lvlText w:val="%2."/>
      <w:lvlJc w:val="left"/>
      <w:pPr>
        <w:ind w:left="1020" w:hanging="360"/>
      </w:pPr>
    </w:lvl>
    <w:lvl w:ilvl="2" w:tplc="F89AE39C">
      <w:start w:val="1"/>
      <w:numFmt w:val="decimal"/>
      <w:lvlText w:val="%3."/>
      <w:lvlJc w:val="left"/>
      <w:pPr>
        <w:ind w:left="1020" w:hanging="360"/>
      </w:pPr>
    </w:lvl>
    <w:lvl w:ilvl="3" w:tplc="9754E034">
      <w:start w:val="1"/>
      <w:numFmt w:val="decimal"/>
      <w:lvlText w:val="%4."/>
      <w:lvlJc w:val="left"/>
      <w:pPr>
        <w:ind w:left="1020" w:hanging="360"/>
      </w:pPr>
    </w:lvl>
    <w:lvl w:ilvl="4" w:tplc="E6841064">
      <w:start w:val="1"/>
      <w:numFmt w:val="decimal"/>
      <w:lvlText w:val="%5."/>
      <w:lvlJc w:val="left"/>
      <w:pPr>
        <w:ind w:left="1020" w:hanging="360"/>
      </w:pPr>
    </w:lvl>
    <w:lvl w:ilvl="5" w:tplc="3DECEDF0">
      <w:start w:val="1"/>
      <w:numFmt w:val="decimal"/>
      <w:lvlText w:val="%6."/>
      <w:lvlJc w:val="left"/>
      <w:pPr>
        <w:ind w:left="1020" w:hanging="360"/>
      </w:pPr>
    </w:lvl>
    <w:lvl w:ilvl="6" w:tplc="BD7E1B12">
      <w:start w:val="1"/>
      <w:numFmt w:val="decimal"/>
      <w:lvlText w:val="%7."/>
      <w:lvlJc w:val="left"/>
      <w:pPr>
        <w:ind w:left="1020" w:hanging="360"/>
      </w:pPr>
    </w:lvl>
    <w:lvl w:ilvl="7" w:tplc="E57A330C">
      <w:start w:val="1"/>
      <w:numFmt w:val="decimal"/>
      <w:lvlText w:val="%8."/>
      <w:lvlJc w:val="left"/>
      <w:pPr>
        <w:ind w:left="1020" w:hanging="360"/>
      </w:pPr>
    </w:lvl>
    <w:lvl w:ilvl="8" w:tplc="B86EFC2A">
      <w:start w:val="1"/>
      <w:numFmt w:val="decimal"/>
      <w:lvlText w:val="%9."/>
      <w:lvlJc w:val="left"/>
      <w:pPr>
        <w:ind w:left="1020" w:hanging="360"/>
      </w:pPr>
    </w:lvl>
  </w:abstractNum>
  <w:abstractNum w:abstractNumId="4" w15:restartNumberingAfterBreak="0">
    <w:nsid w:val="18D43CAD"/>
    <w:multiLevelType w:val="hybridMultilevel"/>
    <w:tmpl w:val="11C62806"/>
    <w:lvl w:ilvl="0" w:tplc="08070001">
      <w:start w:val="1"/>
      <w:numFmt w:val="bullet"/>
      <w:lvlText w:val=""/>
      <w:lvlJc w:val="left"/>
      <w:pPr>
        <w:ind w:left="823" w:hanging="360"/>
      </w:pPr>
      <w:rPr>
        <w:rFonts w:ascii="Symbol" w:hAnsi="Symbol" w:hint="default"/>
      </w:rPr>
    </w:lvl>
    <w:lvl w:ilvl="1" w:tplc="08070003">
      <w:start w:val="1"/>
      <w:numFmt w:val="bullet"/>
      <w:lvlText w:val="o"/>
      <w:lvlJc w:val="left"/>
      <w:pPr>
        <w:ind w:left="1543" w:hanging="360"/>
      </w:pPr>
      <w:rPr>
        <w:rFonts w:ascii="Courier New" w:hAnsi="Courier New" w:cs="Courier New" w:hint="default"/>
      </w:rPr>
    </w:lvl>
    <w:lvl w:ilvl="2" w:tplc="08070005">
      <w:start w:val="1"/>
      <w:numFmt w:val="bullet"/>
      <w:lvlText w:val=""/>
      <w:lvlJc w:val="left"/>
      <w:pPr>
        <w:ind w:left="2263" w:hanging="360"/>
      </w:pPr>
      <w:rPr>
        <w:rFonts w:ascii="Wingdings" w:hAnsi="Wingdings" w:hint="default"/>
      </w:rPr>
    </w:lvl>
    <w:lvl w:ilvl="3" w:tplc="08070001" w:tentative="1">
      <w:start w:val="1"/>
      <w:numFmt w:val="bullet"/>
      <w:lvlText w:val=""/>
      <w:lvlJc w:val="left"/>
      <w:pPr>
        <w:ind w:left="2983" w:hanging="360"/>
      </w:pPr>
      <w:rPr>
        <w:rFonts w:ascii="Symbol" w:hAnsi="Symbol" w:hint="default"/>
      </w:rPr>
    </w:lvl>
    <w:lvl w:ilvl="4" w:tplc="08070003" w:tentative="1">
      <w:start w:val="1"/>
      <w:numFmt w:val="bullet"/>
      <w:lvlText w:val="o"/>
      <w:lvlJc w:val="left"/>
      <w:pPr>
        <w:ind w:left="3703" w:hanging="360"/>
      </w:pPr>
      <w:rPr>
        <w:rFonts w:ascii="Courier New" w:hAnsi="Courier New" w:cs="Courier New" w:hint="default"/>
      </w:rPr>
    </w:lvl>
    <w:lvl w:ilvl="5" w:tplc="08070005" w:tentative="1">
      <w:start w:val="1"/>
      <w:numFmt w:val="bullet"/>
      <w:lvlText w:val=""/>
      <w:lvlJc w:val="left"/>
      <w:pPr>
        <w:ind w:left="4423" w:hanging="360"/>
      </w:pPr>
      <w:rPr>
        <w:rFonts w:ascii="Wingdings" w:hAnsi="Wingdings" w:hint="default"/>
      </w:rPr>
    </w:lvl>
    <w:lvl w:ilvl="6" w:tplc="08070001" w:tentative="1">
      <w:start w:val="1"/>
      <w:numFmt w:val="bullet"/>
      <w:lvlText w:val=""/>
      <w:lvlJc w:val="left"/>
      <w:pPr>
        <w:ind w:left="5143" w:hanging="360"/>
      </w:pPr>
      <w:rPr>
        <w:rFonts w:ascii="Symbol" w:hAnsi="Symbol" w:hint="default"/>
      </w:rPr>
    </w:lvl>
    <w:lvl w:ilvl="7" w:tplc="08070003" w:tentative="1">
      <w:start w:val="1"/>
      <w:numFmt w:val="bullet"/>
      <w:lvlText w:val="o"/>
      <w:lvlJc w:val="left"/>
      <w:pPr>
        <w:ind w:left="5863" w:hanging="360"/>
      </w:pPr>
      <w:rPr>
        <w:rFonts w:ascii="Courier New" w:hAnsi="Courier New" w:cs="Courier New" w:hint="default"/>
      </w:rPr>
    </w:lvl>
    <w:lvl w:ilvl="8" w:tplc="08070005" w:tentative="1">
      <w:start w:val="1"/>
      <w:numFmt w:val="bullet"/>
      <w:lvlText w:val=""/>
      <w:lvlJc w:val="left"/>
      <w:pPr>
        <w:ind w:left="6583" w:hanging="360"/>
      </w:pPr>
      <w:rPr>
        <w:rFonts w:ascii="Wingdings" w:hAnsi="Wingdings" w:hint="default"/>
      </w:rPr>
    </w:lvl>
  </w:abstractNum>
  <w:abstractNum w:abstractNumId="5" w15:restartNumberingAfterBreak="0">
    <w:nsid w:val="1A4A38BB"/>
    <w:multiLevelType w:val="multilevel"/>
    <w:tmpl w:val="5B6EFD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4E174EF"/>
    <w:multiLevelType w:val="hybridMultilevel"/>
    <w:tmpl w:val="66DC83AE"/>
    <w:lvl w:ilvl="0" w:tplc="49246730">
      <w:start w:val="1"/>
      <w:numFmt w:val="decimal"/>
      <w:lvlText w:val="%1."/>
      <w:lvlJc w:val="left"/>
      <w:pPr>
        <w:ind w:left="1429" w:hanging="361"/>
      </w:pPr>
      <w:rPr>
        <w:rFonts w:ascii="Arial" w:eastAsia="Arial" w:hAnsi="Arial" w:cs="Arial" w:hint="default"/>
        <w:b w:val="0"/>
        <w:bCs w:val="0"/>
        <w:i w:val="0"/>
        <w:iCs w:val="0"/>
        <w:spacing w:val="0"/>
        <w:w w:val="100"/>
        <w:sz w:val="20"/>
        <w:szCs w:val="20"/>
        <w:lang w:val="de-DE" w:eastAsia="en-US" w:bidi="ar-SA"/>
      </w:rPr>
    </w:lvl>
    <w:lvl w:ilvl="1" w:tplc="0AF26A74">
      <w:numFmt w:val="bullet"/>
      <w:lvlText w:val="☐"/>
      <w:lvlJc w:val="left"/>
      <w:pPr>
        <w:ind w:left="1963" w:hanging="296"/>
      </w:pPr>
      <w:rPr>
        <w:rFonts w:ascii="MS Gothic" w:eastAsia="MS Gothic" w:hAnsi="MS Gothic" w:cs="MS Gothic" w:hint="default"/>
        <w:b w:val="0"/>
        <w:bCs w:val="0"/>
        <w:i w:val="0"/>
        <w:iCs w:val="0"/>
        <w:spacing w:val="0"/>
        <w:w w:val="100"/>
        <w:sz w:val="24"/>
        <w:szCs w:val="24"/>
        <w:lang w:val="de-DE" w:eastAsia="en-US" w:bidi="ar-SA"/>
      </w:rPr>
    </w:lvl>
    <w:lvl w:ilvl="2" w:tplc="69CE799C">
      <w:numFmt w:val="bullet"/>
      <w:lvlText w:val="•"/>
      <w:lvlJc w:val="left"/>
      <w:pPr>
        <w:ind w:left="2907" w:hanging="296"/>
      </w:pPr>
      <w:rPr>
        <w:rFonts w:hint="default"/>
        <w:lang w:val="de-DE" w:eastAsia="en-US" w:bidi="ar-SA"/>
      </w:rPr>
    </w:lvl>
    <w:lvl w:ilvl="3" w:tplc="ED22CC02">
      <w:numFmt w:val="bullet"/>
      <w:lvlText w:val="•"/>
      <w:lvlJc w:val="left"/>
      <w:pPr>
        <w:ind w:left="3855" w:hanging="296"/>
      </w:pPr>
      <w:rPr>
        <w:rFonts w:hint="default"/>
        <w:lang w:val="de-DE" w:eastAsia="en-US" w:bidi="ar-SA"/>
      </w:rPr>
    </w:lvl>
    <w:lvl w:ilvl="4" w:tplc="0818DA0E">
      <w:numFmt w:val="bullet"/>
      <w:lvlText w:val="•"/>
      <w:lvlJc w:val="left"/>
      <w:pPr>
        <w:ind w:left="4803" w:hanging="296"/>
      </w:pPr>
      <w:rPr>
        <w:rFonts w:hint="default"/>
        <w:lang w:val="de-DE" w:eastAsia="en-US" w:bidi="ar-SA"/>
      </w:rPr>
    </w:lvl>
    <w:lvl w:ilvl="5" w:tplc="082619C8">
      <w:numFmt w:val="bullet"/>
      <w:lvlText w:val="•"/>
      <w:lvlJc w:val="left"/>
      <w:pPr>
        <w:ind w:left="5750" w:hanging="296"/>
      </w:pPr>
      <w:rPr>
        <w:rFonts w:hint="default"/>
        <w:lang w:val="de-DE" w:eastAsia="en-US" w:bidi="ar-SA"/>
      </w:rPr>
    </w:lvl>
    <w:lvl w:ilvl="6" w:tplc="4DE6D672">
      <w:numFmt w:val="bullet"/>
      <w:lvlText w:val="•"/>
      <w:lvlJc w:val="left"/>
      <w:pPr>
        <w:ind w:left="6698" w:hanging="296"/>
      </w:pPr>
      <w:rPr>
        <w:rFonts w:hint="default"/>
        <w:lang w:val="de-DE" w:eastAsia="en-US" w:bidi="ar-SA"/>
      </w:rPr>
    </w:lvl>
    <w:lvl w:ilvl="7" w:tplc="5BAA002E">
      <w:numFmt w:val="bullet"/>
      <w:lvlText w:val="•"/>
      <w:lvlJc w:val="left"/>
      <w:pPr>
        <w:ind w:left="7646" w:hanging="296"/>
      </w:pPr>
      <w:rPr>
        <w:rFonts w:hint="default"/>
        <w:lang w:val="de-DE" w:eastAsia="en-US" w:bidi="ar-SA"/>
      </w:rPr>
    </w:lvl>
    <w:lvl w:ilvl="8" w:tplc="6206D9E0">
      <w:numFmt w:val="bullet"/>
      <w:lvlText w:val="•"/>
      <w:lvlJc w:val="left"/>
      <w:pPr>
        <w:ind w:left="8593" w:hanging="296"/>
      </w:pPr>
      <w:rPr>
        <w:rFonts w:hint="default"/>
        <w:lang w:val="de-DE" w:eastAsia="en-US" w:bidi="ar-SA"/>
      </w:rPr>
    </w:lvl>
  </w:abstractNum>
  <w:abstractNum w:abstractNumId="7" w15:restartNumberingAfterBreak="0">
    <w:nsid w:val="29BF3456"/>
    <w:multiLevelType w:val="hybridMultilevel"/>
    <w:tmpl w:val="13EA7B14"/>
    <w:lvl w:ilvl="0" w:tplc="9272B7D0">
      <w:start w:val="1"/>
      <w:numFmt w:val="bullet"/>
      <w:lvlText w:val=""/>
      <w:lvlJc w:val="left"/>
      <w:pPr>
        <w:ind w:left="1080" w:hanging="360"/>
      </w:pPr>
      <w:rPr>
        <w:rFonts w:ascii="Symbol" w:hAnsi="Symbol" w:hint="default"/>
        <w:color w:val="auto"/>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313C7582"/>
    <w:multiLevelType w:val="multilevel"/>
    <w:tmpl w:val="7E34EEF0"/>
    <w:lvl w:ilvl="0">
      <w:start w:val="1"/>
      <w:numFmt w:val="decimal"/>
      <w:lvlText w:val="%1."/>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387A4C"/>
    <w:multiLevelType w:val="hybridMultilevel"/>
    <w:tmpl w:val="0C50C3EE"/>
    <w:lvl w:ilvl="0" w:tplc="F48A1798">
      <w:start w:val="1"/>
      <w:numFmt w:val="decimal"/>
      <w:lvlText w:val="%1."/>
      <w:lvlJc w:val="left"/>
      <w:pPr>
        <w:ind w:left="1020" w:hanging="360"/>
      </w:pPr>
    </w:lvl>
    <w:lvl w:ilvl="1" w:tplc="87D6B50C">
      <w:start w:val="1"/>
      <w:numFmt w:val="decimal"/>
      <w:lvlText w:val="%2."/>
      <w:lvlJc w:val="left"/>
      <w:pPr>
        <w:ind w:left="1020" w:hanging="360"/>
      </w:pPr>
    </w:lvl>
    <w:lvl w:ilvl="2" w:tplc="1BB2EAAC">
      <w:start w:val="1"/>
      <w:numFmt w:val="decimal"/>
      <w:lvlText w:val="%3."/>
      <w:lvlJc w:val="left"/>
      <w:pPr>
        <w:ind w:left="1020" w:hanging="360"/>
      </w:pPr>
    </w:lvl>
    <w:lvl w:ilvl="3" w:tplc="46D23FE8">
      <w:start w:val="1"/>
      <w:numFmt w:val="decimal"/>
      <w:lvlText w:val="%4."/>
      <w:lvlJc w:val="left"/>
      <w:pPr>
        <w:ind w:left="1020" w:hanging="360"/>
      </w:pPr>
    </w:lvl>
    <w:lvl w:ilvl="4" w:tplc="2AFA27E4">
      <w:start w:val="1"/>
      <w:numFmt w:val="decimal"/>
      <w:lvlText w:val="%5."/>
      <w:lvlJc w:val="left"/>
      <w:pPr>
        <w:ind w:left="1020" w:hanging="360"/>
      </w:pPr>
    </w:lvl>
    <w:lvl w:ilvl="5" w:tplc="BB8C9974">
      <w:start w:val="1"/>
      <w:numFmt w:val="decimal"/>
      <w:lvlText w:val="%6."/>
      <w:lvlJc w:val="left"/>
      <w:pPr>
        <w:ind w:left="1020" w:hanging="360"/>
      </w:pPr>
    </w:lvl>
    <w:lvl w:ilvl="6" w:tplc="A52CF5B0">
      <w:start w:val="1"/>
      <w:numFmt w:val="decimal"/>
      <w:lvlText w:val="%7."/>
      <w:lvlJc w:val="left"/>
      <w:pPr>
        <w:ind w:left="1020" w:hanging="360"/>
      </w:pPr>
    </w:lvl>
    <w:lvl w:ilvl="7" w:tplc="E42AC07E">
      <w:start w:val="1"/>
      <w:numFmt w:val="decimal"/>
      <w:lvlText w:val="%8."/>
      <w:lvlJc w:val="left"/>
      <w:pPr>
        <w:ind w:left="1020" w:hanging="360"/>
      </w:pPr>
    </w:lvl>
    <w:lvl w:ilvl="8" w:tplc="3BCEC0A4">
      <w:start w:val="1"/>
      <w:numFmt w:val="decimal"/>
      <w:lvlText w:val="%9."/>
      <w:lvlJc w:val="left"/>
      <w:pPr>
        <w:ind w:left="1020" w:hanging="360"/>
      </w:pPr>
    </w:lvl>
  </w:abstractNum>
  <w:abstractNum w:abstractNumId="10" w15:restartNumberingAfterBreak="0">
    <w:nsid w:val="3CB40267"/>
    <w:multiLevelType w:val="multilevel"/>
    <w:tmpl w:val="9A289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141208F"/>
    <w:multiLevelType w:val="hybridMultilevel"/>
    <w:tmpl w:val="8D9E8EF6"/>
    <w:lvl w:ilvl="0" w:tplc="1A103F98">
      <w:start w:val="1"/>
      <w:numFmt w:val="decimal"/>
      <w:lvlText w:val="%1."/>
      <w:lvlJc w:val="left"/>
      <w:pPr>
        <w:ind w:left="1020" w:hanging="360"/>
      </w:pPr>
    </w:lvl>
    <w:lvl w:ilvl="1" w:tplc="16146718">
      <w:start w:val="1"/>
      <w:numFmt w:val="decimal"/>
      <w:lvlText w:val="%2."/>
      <w:lvlJc w:val="left"/>
      <w:pPr>
        <w:ind w:left="1020" w:hanging="360"/>
      </w:pPr>
    </w:lvl>
    <w:lvl w:ilvl="2" w:tplc="7CFAFEE4">
      <w:start w:val="1"/>
      <w:numFmt w:val="decimal"/>
      <w:lvlText w:val="%3."/>
      <w:lvlJc w:val="left"/>
      <w:pPr>
        <w:ind w:left="1020" w:hanging="360"/>
      </w:pPr>
    </w:lvl>
    <w:lvl w:ilvl="3" w:tplc="FDDA186C">
      <w:start w:val="1"/>
      <w:numFmt w:val="decimal"/>
      <w:lvlText w:val="%4."/>
      <w:lvlJc w:val="left"/>
      <w:pPr>
        <w:ind w:left="1020" w:hanging="360"/>
      </w:pPr>
    </w:lvl>
    <w:lvl w:ilvl="4" w:tplc="64D00660">
      <w:start w:val="1"/>
      <w:numFmt w:val="decimal"/>
      <w:lvlText w:val="%5."/>
      <w:lvlJc w:val="left"/>
      <w:pPr>
        <w:ind w:left="1020" w:hanging="360"/>
      </w:pPr>
    </w:lvl>
    <w:lvl w:ilvl="5" w:tplc="D3B67ECA">
      <w:start w:val="1"/>
      <w:numFmt w:val="decimal"/>
      <w:lvlText w:val="%6."/>
      <w:lvlJc w:val="left"/>
      <w:pPr>
        <w:ind w:left="1020" w:hanging="360"/>
      </w:pPr>
    </w:lvl>
    <w:lvl w:ilvl="6" w:tplc="AF3AB13E">
      <w:start w:val="1"/>
      <w:numFmt w:val="decimal"/>
      <w:lvlText w:val="%7."/>
      <w:lvlJc w:val="left"/>
      <w:pPr>
        <w:ind w:left="1020" w:hanging="360"/>
      </w:pPr>
    </w:lvl>
    <w:lvl w:ilvl="7" w:tplc="15F476AE">
      <w:start w:val="1"/>
      <w:numFmt w:val="decimal"/>
      <w:lvlText w:val="%8."/>
      <w:lvlJc w:val="left"/>
      <w:pPr>
        <w:ind w:left="1020" w:hanging="360"/>
      </w:pPr>
    </w:lvl>
    <w:lvl w:ilvl="8" w:tplc="91BAF1EA">
      <w:start w:val="1"/>
      <w:numFmt w:val="decimal"/>
      <w:lvlText w:val="%9."/>
      <w:lvlJc w:val="left"/>
      <w:pPr>
        <w:ind w:left="1020" w:hanging="360"/>
      </w:pPr>
    </w:lvl>
  </w:abstractNum>
  <w:abstractNum w:abstractNumId="12" w15:restartNumberingAfterBreak="0">
    <w:nsid w:val="429174E5"/>
    <w:multiLevelType w:val="hybridMultilevel"/>
    <w:tmpl w:val="6C58F37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44287AF5"/>
    <w:multiLevelType w:val="hybridMultilevel"/>
    <w:tmpl w:val="CB2E4D18"/>
    <w:lvl w:ilvl="0" w:tplc="F782CC76">
      <w:start w:val="1"/>
      <w:numFmt w:val="decimal"/>
      <w:lvlText w:val="%1."/>
      <w:lvlJc w:val="left"/>
      <w:pPr>
        <w:ind w:left="1020" w:hanging="360"/>
      </w:pPr>
    </w:lvl>
    <w:lvl w:ilvl="1" w:tplc="5558748A">
      <w:start w:val="1"/>
      <w:numFmt w:val="decimal"/>
      <w:lvlText w:val="%2."/>
      <w:lvlJc w:val="left"/>
      <w:pPr>
        <w:ind w:left="1020" w:hanging="360"/>
      </w:pPr>
    </w:lvl>
    <w:lvl w:ilvl="2" w:tplc="358A5916">
      <w:start w:val="1"/>
      <w:numFmt w:val="decimal"/>
      <w:lvlText w:val="%3."/>
      <w:lvlJc w:val="left"/>
      <w:pPr>
        <w:ind w:left="1020" w:hanging="360"/>
      </w:pPr>
    </w:lvl>
    <w:lvl w:ilvl="3" w:tplc="1C1A816E">
      <w:start w:val="1"/>
      <w:numFmt w:val="decimal"/>
      <w:lvlText w:val="%4."/>
      <w:lvlJc w:val="left"/>
      <w:pPr>
        <w:ind w:left="1020" w:hanging="360"/>
      </w:pPr>
    </w:lvl>
    <w:lvl w:ilvl="4" w:tplc="CFD0EB7E">
      <w:start w:val="1"/>
      <w:numFmt w:val="decimal"/>
      <w:lvlText w:val="%5."/>
      <w:lvlJc w:val="left"/>
      <w:pPr>
        <w:ind w:left="1020" w:hanging="360"/>
      </w:pPr>
    </w:lvl>
    <w:lvl w:ilvl="5" w:tplc="F2683BE6">
      <w:start w:val="1"/>
      <w:numFmt w:val="decimal"/>
      <w:lvlText w:val="%6."/>
      <w:lvlJc w:val="left"/>
      <w:pPr>
        <w:ind w:left="1020" w:hanging="360"/>
      </w:pPr>
    </w:lvl>
    <w:lvl w:ilvl="6" w:tplc="62802A32">
      <w:start w:val="1"/>
      <w:numFmt w:val="decimal"/>
      <w:lvlText w:val="%7."/>
      <w:lvlJc w:val="left"/>
      <w:pPr>
        <w:ind w:left="1020" w:hanging="360"/>
      </w:pPr>
    </w:lvl>
    <w:lvl w:ilvl="7" w:tplc="41C0F7A8">
      <w:start w:val="1"/>
      <w:numFmt w:val="decimal"/>
      <w:lvlText w:val="%8."/>
      <w:lvlJc w:val="left"/>
      <w:pPr>
        <w:ind w:left="1020" w:hanging="360"/>
      </w:pPr>
    </w:lvl>
    <w:lvl w:ilvl="8" w:tplc="8A8E06EC">
      <w:start w:val="1"/>
      <w:numFmt w:val="decimal"/>
      <w:lvlText w:val="%9."/>
      <w:lvlJc w:val="left"/>
      <w:pPr>
        <w:ind w:left="1020" w:hanging="360"/>
      </w:pPr>
    </w:lvl>
  </w:abstractNum>
  <w:abstractNum w:abstractNumId="14" w15:restartNumberingAfterBreak="0">
    <w:nsid w:val="4B071397"/>
    <w:multiLevelType w:val="multilevel"/>
    <w:tmpl w:val="69A2C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9818B3"/>
    <w:multiLevelType w:val="hybridMultilevel"/>
    <w:tmpl w:val="9B58F85A"/>
    <w:lvl w:ilvl="0" w:tplc="409C1EF4">
      <w:start w:val="1"/>
      <w:numFmt w:val="decimal"/>
      <w:lvlText w:val="%1."/>
      <w:lvlJc w:val="left"/>
      <w:pPr>
        <w:ind w:left="1020" w:hanging="360"/>
      </w:pPr>
    </w:lvl>
    <w:lvl w:ilvl="1" w:tplc="EE4EDC54">
      <w:start w:val="1"/>
      <w:numFmt w:val="decimal"/>
      <w:lvlText w:val="%2."/>
      <w:lvlJc w:val="left"/>
      <w:pPr>
        <w:ind w:left="1020" w:hanging="360"/>
      </w:pPr>
    </w:lvl>
    <w:lvl w:ilvl="2" w:tplc="43545946">
      <w:start w:val="1"/>
      <w:numFmt w:val="decimal"/>
      <w:lvlText w:val="%3."/>
      <w:lvlJc w:val="left"/>
      <w:pPr>
        <w:ind w:left="1020" w:hanging="360"/>
      </w:pPr>
    </w:lvl>
    <w:lvl w:ilvl="3" w:tplc="3744BBFE">
      <w:start w:val="1"/>
      <w:numFmt w:val="decimal"/>
      <w:lvlText w:val="%4."/>
      <w:lvlJc w:val="left"/>
      <w:pPr>
        <w:ind w:left="1020" w:hanging="360"/>
      </w:pPr>
    </w:lvl>
    <w:lvl w:ilvl="4" w:tplc="864E0004">
      <w:start w:val="1"/>
      <w:numFmt w:val="decimal"/>
      <w:lvlText w:val="%5."/>
      <w:lvlJc w:val="left"/>
      <w:pPr>
        <w:ind w:left="1020" w:hanging="360"/>
      </w:pPr>
    </w:lvl>
    <w:lvl w:ilvl="5" w:tplc="07BC1EC4">
      <w:start w:val="1"/>
      <w:numFmt w:val="decimal"/>
      <w:lvlText w:val="%6."/>
      <w:lvlJc w:val="left"/>
      <w:pPr>
        <w:ind w:left="1020" w:hanging="360"/>
      </w:pPr>
    </w:lvl>
    <w:lvl w:ilvl="6" w:tplc="B4743AE8">
      <w:start w:val="1"/>
      <w:numFmt w:val="decimal"/>
      <w:lvlText w:val="%7."/>
      <w:lvlJc w:val="left"/>
      <w:pPr>
        <w:ind w:left="1020" w:hanging="360"/>
      </w:pPr>
    </w:lvl>
    <w:lvl w:ilvl="7" w:tplc="56BCFEE4">
      <w:start w:val="1"/>
      <w:numFmt w:val="decimal"/>
      <w:lvlText w:val="%8."/>
      <w:lvlJc w:val="left"/>
      <w:pPr>
        <w:ind w:left="1020" w:hanging="360"/>
      </w:pPr>
    </w:lvl>
    <w:lvl w:ilvl="8" w:tplc="0BCAAEB2">
      <w:start w:val="1"/>
      <w:numFmt w:val="decimal"/>
      <w:lvlText w:val="%9."/>
      <w:lvlJc w:val="left"/>
      <w:pPr>
        <w:ind w:left="1020" w:hanging="360"/>
      </w:pPr>
    </w:lvl>
  </w:abstractNum>
  <w:abstractNum w:abstractNumId="16" w15:restartNumberingAfterBreak="0">
    <w:nsid w:val="6258127F"/>
    <w:multiLevelType w:val="hybridMultilevel"/>
    <w:tmpl w:val="9E048FFA"/>
    <w:lvl w:ilvl="0" w:tplc="F9003646">
      <w:start w:val="1"/>
      <w:numFmt w:val="bullet"/>
      <w:lvlText w:val=""/>
      <w:lvlJc w:val="left"/>
      <w:pPr>
        <w:ind w:left="1440" w:hanging="360"/>
      </w:pPr>
      <w:rPr>
        <w:rFonts w:ascii="Symbol" w:hAnsi="Symbol"/>
      </w:rPr>
    </w:lvl>
    <w:lvl w:ilvl="1" w:tplc="85F6BEDE">
      <w:start w:val="1"/>
      <w:numFmt w:val="bullet"/>
      <w:lvlText w:val=""/>
      <w:lvlJc w:val="left"/>
      <w:pPr>
        <w:ind w:left="1440" w:hanging="360"/>
      </w:pPr>
      <w:rPr>
        <w:rFonts w:ascii="Symbol" w:hAnsi="Symbol"/>
      </w:rPr>
    </w:lvl>
    <w:lvl w:ilvl="2" w:tplc="C7AE12EC">
      <w:start w:val="1"/>
      <w:numFmt w:val="bullet"/>
      <w:lvlText w:val=""/>
      <w:lvlJc w:val="left"/>
      <w:pPr>
        <w:ind w:left="1440" w:hanging="360"/>
      </w:pPr>
      <w:rPr>
        <w:rFonts w:ascii="Symbol" w:hAnsi="Symbol"/>
      </w:rPr>
    </w:lvl>
    <w:lvl w:ilvl="3" w:tplc="53C892AE">
      <w:start w:val="1"/>
      <w:numFmt w:val="bullet"/>
      <w:lvlText w:val=""/>
      <w:lvlJc w:val="left"/>
      <w:pPr>
        <w:ind w:left="1440" w:hanging="360"/>
      </w:pPr>
      <w:rPr>
        <w:rFonts w:ascii="Symbol" w:hAnsi="Symbol"/>
      </w:rPr>
    </w:lvl>
    <w:lvl w:ilvl="4" w:tplc="B2CCADEC">
      <w:start w:val="1"/>
      <w:numFmt w:val="bullet"/>
      <w:lvlText w:val=""/>
      <w:lvlJc w:val="left"/>
      <w:pPr>
        <w:ind w:left="1440" w:hanging="360"/>
      </w:pPr>
      <w:rPr>
        <w:rFonts w:ascii="Symbol" w:hAnsi="Symbol"/>
      </w:rPr>
    </w:lvl>
    <w:lvl w:ilvl="5" w:tplc="B23EA8C2">
      <w:start w:val="1"/>
      <w:numFmt w:val="bullet"/>
      <w:lvlText w:val=""/>
      <w:lvlJc w:val="left"/>
      <w:pPr>
        <w:ind w:left="1440" w:hanging="360"/>
      </w:pPr>
      <w:rPr>
        <w:rFonts w:ascii="Symbol" w:hAnsi="Symbol"/>
      </w:rPr>
    </w:lvl>
    <w:lvl w:ilvl="6" w:tplc="C62E4DB2">
      <w:start w:val="1"/>
      <w:numFmt w:val="bullet"/>
      <w:lvlText w:val=""/>
      <w:lvlJc w:val="left"/>
      <w:pPr>
        <w:ind w:left="1440" w:hanging="360"/>
      </w:pPr>
      <w:rPr>
        <w:rFonts w:ascii="Symbol" w:hAnsi="Symbol"/>
      </w:rPr>
    </w:lvl>
    <w:lvl w:ilvl="7" w:tplc="21400992">
      <w:start w:val="1"/>
      <w:numFmt w:val="bullet"/>
      <w:lvlText w:val=""/>
      <w:lvlJc w:val="left"/>
      <w:pPr>
        <w:ind w:left="1440" w:hanging="360"/>
      </w:pPr>
      <w:rPr>
        <w:rFonts w:ascii="Symbol" w:hAnsi="Symbol"/>
      </w:rPr>
    </w:lvl>
    <w:lvl w:ilvl="8" w:tplc="6A968B7C">
      <w:start w:val="1"/>
      <w:numFmt w:val="bullet"/>
      <w:lvlText w:val=""/>
      <w:lvlJc w:val="left"/>
      <w:pPr>
        <w:ind w:left="1440" w:hanging="360"/>
      </w:pPr>
      <w:rPr>
        <w:rFonts w:ascii="Symbol" w:hAnsi="Symbol"/>
      </w:rPr>
    </w:lvl>
  </w:abstractNum>
  <w:abstractNum w:abstractNumId="17" w15:restartNumberingAfterBreak="0">
    <w:nsid w:val="6DA356DA"/>
    <w:multiLevelType w:val="multilevel"/>
    <w:tmpl w:val="4DB44D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75134B8"/>
    <w:multiLevelType w:val="hybridMultilevel"/>
    <w:tmpl w:val="65666542"/>
    <w:lvl w:ilvl="0" w:tplc="18886E9A">
      <w:start w:val="1"/>
      <w:numFmt w:val="bullet"/>
      <w:lvlText w:val=""/>
      <w:lvlJc w:val="left"/>
      <w:pPr>
        <w:ind w:left="1440" w:hanging="360"/>
      </w:pPr>
      <w:rPr>
        <w:rFonts w:ascii="Symbol" w:hAnsi="Symbol"/>
      </w:rPr>
    </w:lvl>
    <w:lvl w:ilvl="1" w:tplc="71960390">
      <w:start w:val="1"/>
      <w:numFmt w:val="bullet"/>
      <w:lvlText w:val=""/>
      <w:lvlJc w:val="left"/>
      <w:pPr>
        <w:ind w:left="1440" w:hanging="360"/>
      </w:pPr>
      <w:rPr>
        <w:rFonts w:ascii="Symbol" w:hAnsi="Symbol"/>
      </w:rPr>
    </w:lvl>
    <w:lvl w:ilvl="2" w:tplc="07F8068A">
      <w:start w:val="1"/>
      <w:numFmt w:val="bullet"/>
      <w:lvlText w:val=""/>
      <w:lvlJc w:val="left"/>
      <w:pPr>
        <w:ind w:left="1440" w:hanging="360"/>
      </w:pPr>
      <w:rPr>
        <w:rFonts w:ascii="Symbol" w:hAnsi="Symbol"/>
      </w:rPr>
    </w:lvl>
    <w:lvl w:ilvl="3" w:tplc="5BF2AA74">
      <w:start w:val="1"/>
      <w:numFmt w:val="bullet"/>
      <w:lvlText w:val=""/>
      <w:lvlJc w:val="left"/>
      <w:pPr>
        <w:ind w:left="1440" w:hanging="360"/>
      </w:pPr>
      <w:rPr>
        <w:rFonts w:ascii="Symbol" w:hAnsi="Symbol"/>
      </w:rPr>
    </w:lvl>
    <w:lvl w:ilvl="4" w:tplc="9C40B5A6">
      <w:start w:val="1"/>
      <w:numFmt w:val="bullet"/>
      <w:lvlText w:val=""/>
      <w:lvlJc w:val="left"/>
      <w:pPr>
        <w:ind w:left="1440" w:hanging="360"/>
      </w:pPr>
      <w:rPr>
        <w:rFonts w:ascii="Symbol" w:hAnsi="Symbol"/>
      </w:rPr>
    </w:lvl>
    <w:lvl w:ilvl="5" w:tplc="200E154C">
      <w:start w:val="1"/>
      <w:numFmt w:val="bullet"/>
      <w:lvlText w:val=""/>
      <w:lvlJc w:val="left"/>
      <w:pPr>
        <w:ind w:left="1440" w:hanging="360"/>
      </w:pPr>
      <w:rPr>
        <w:rFonts w:ascii="Symbol" w:hAnsi="Symbol"/>
      </w:rPr>
    </w:lvl>
    <w:lvl w:ilvl="6" w:tplc="42645576">
      <w:start w:val="1"/>
      <w:numFmt w:val="bullet"/>
      <w:lvlText w:val=""/>
      <w:lvlJc w:val="left"/>
      <w:pPr>
        <w:ind w:left="1440" w:hanging="360"/>
      </w:pPr>
      <w:rPr>
        <w:rFonts w:ascii="Symbol" w:hAnsi="Symbol"/>
      </w:rPr>
    </w:lvl>
    <w:lvl w:ilvl="7" w:tplc="1F10265A">
      <w:start w:val="1"/>
      <w:numFmt w:val="bullet"/>
      <w:lvlText w:val=""/>
      <w:lvlJc w:val="left"/>
      <w:pPr>
        <w:ind w:left="1440" w:hanging="360"/>
      </w:pPr>
      <w:rPr>
        <w:rFonts w:ascii="Symbol" w:hAnsi="Symbol"/>
      </w:rPr>
    </w:lvl>
    <w:lvl w:ilvl="8" w:tplc="B12436BE">
      <w:start w:val="1"/>
      <w:numFmt w:val="bullet"/>
      <w:lvlText w:val=""/>
      <w:lvlJc w:val="left"/>
      <w:pPr>
        <w:ind w:left="1440" w:hanging="360"/>
      </w:pPr>
      <w:rPr>
        <w:rFonts w:ascii="Symbol" w:hAnsi="Symbol"/>
      </w:rPr>
    </w:lvl>
  </w:abstractNum>
  <w:abstractNum w:abstractNumId="19" w15:restartNumberingAfterBreak="0">
    <w:nsid w:val="79AF7F67"/>
    <w:multiLevelType w:val="multilevel"/>
    <w:tmpl w:val="C01C9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
  </w:num>
  <w:num w:numId="3">
    <w:abstractNumId w:val="6"/>
  </w:num>
  <w:num w:numId="4">
    <w:abstractNumId w:val="0"/>
  </w:num>
  <w:num w:numId="5">
    <w:abstractNumId w:val="9"/>
  </w:num>
  <w:num w:numId="6">
    <w:abstractNumId w:val="2"/>
  </w:num>
  <w:num w:numId="7">
    <w:abstractNumId w:val="15"/>
  </w:num>
  <w:num w:numId="8">
    <w:abstractNumId w:val="17"/>
  </w:num>
  <w:num w:numId="9">
    <w:abstractNumId w:val="11"/>
  </w:num>
  <w:num w:numId="10">
    <w:abstractNumId w:val="4"/>
  </w:num>
  <w:num w:numId="11">
    <w:abstractNumId w:val="7"/>
  </w:num>
  <w:num w:numId="12">
    <w:abstractNumId w:val="3"/>
  </w:num>
  <w:num w:numId="13">
    <w:abstractNumId w:val="19"/>
  </w:num>
  <w:num w:numId="14">
    <w:abstractNumId w:val="18"/>
  </w:num>
  <w:num w:numId="15">
    <w:abstractNumId w:val="16"/>
  </w:num>
  <w:num w:numId="16">
    <w:abstractNumId w:val="14"/>
  </w:num>
  <w:num w:numId="17">
    <w:abstractNumId w:val="8"/>
  </w:num>
  <w:num w:numId="18">
    <w:abstractNumId w:val="5"/>
  </w:num>
  <w:num w:numId="19">
    <w:abstractNumId w:val="1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912"/>
    <w:rsid w:val="00001781"/>
    <w:rsid w:val="00006FE6"/>
    <w:rsid w:val="0000741F"/>
    <w:rsid w:val="0001356C"/>
    <w:rsid w:val="00014482"/>
    <w:rsid w:val="0001554E"/>
    <w:rsid w:val="00015866"/>
    <w:rsid w:val="00027BBB"/>
    <w:rsid w:val="000301A1"/>
    <w:rsid w:val="0003049C"/>
    <w:rsid w:val="000317D0"/>
    <w:rsid w:val="000317E6"/>
    <w:rsid w:val="00043973"/>
    <w:rsid w:val="00045F33"/>
    <w:rsid w:val="0005124C"/>
    <w:rsid w:val="00053F13"/>
    <w:rsid w:val="00057500"/>
    <w:rsid w:val="00057E20"/>
    <w:rsid w:val="00064568"/>
    <w:rsid w:val="000679BC"/>
    <w:rsid w:val="0007040E"/>
    <w:rsid w:val="000729E1"/>
    <w:rsid w:val="000742AA"/>
    <w:rsid w:val="00076AA9"/>
    <w:rsid w:val="00077D76"/>
    <w:rsid w:val="000831F6"/>
    <w:rsid w:val="00083E6C"/>
    <w:rsid w:val="00084851"/>
    <w:rsid w:val="000855A0"/>
    <w:rsid w:val="0008785B"/>
    <w:rsid w:val="000A0465"/>
    <w:rsid w:val="000A53EC"/>
    <w:rsid w:val="000A69DC"/>
    <w:rsid w:val="000A7483"/>
    <w:rsid w:val="000B4236"/>
    <w:rsid w:val="000C0C15"/>
    <w:rsid w:val="000C4C65"/>
    <w:rsid w:val="000D1321"/>
    <w:rsid w:val="000D4238"/>
    <w:rsid w:val="000D5CFE"/>
    <w:rsid w:val="000E0E9B"/>
    <w:rsid w:val="000F3770"/>
    <w:rsid w:val="001021B9"/>
    <w:rsid w:val="00105FD6"/>
    <w:rsid w:val="00106A49"/>
    <w:rsid w:val="001221FD"/>
    <w:rsid w:val="00122410"/>
    <w:rsid w:val="00125570"/>
    <w:rsid w:val="001406AE"/>
    <w:rsid w:val="0014224E"/>
    <w:rsid w:val="00142AEE"/>
    <w:rsid w:val="00142D4A"/>
    <w:rsid w:val="00143FB9"/>
    <w:rsid w:val="0014486D"/>
    <w:rsid w:val="00144DE7"/>
    <w:rsid w:val="00145330"/>
    <w:rsid w:val="001500E7"/>
    <w:rsid w:val="00151F0E"/>
    <w:rsid w:val="0015206A"/>
    <w:rsid w:val="0015378A"/>
    <w:rsid w:val="00153B56"/>
    <w:rsid w:val="00153BD2"/>
    <w:rsid w:val="00154126"/>
    <w:rsid w:val="00155AE0"/>
    <w:rsid w:val="00155FAA"/>
    <w:rsid w:val="001623C4"/>
    <w:rsid w:val="00172192"/>
    <w:rsid w:val="001734B4"/>
    <w:rsid w:val="00173F75"/>
    <w:rsid w:val="001750D5"/>
    <w:rsid w:val="00182010"/>
    <w:rsid w:val="00182896"/>
    <w:rsid w:val="0018358F"/>
    <w:rsid w:val="001857A5"/>
    <w:rsid w:val="00186FEE"/>
    <w:rsid w:val="00190D15"/>
    <w:rsid w:val="00193599"/>
    <w:rsid w:val="00193E27"/>
    <w:rsid w:val="001950DF"/>
    <w:rsid w:val="001A5257"/>
    <w:rsid w:val="001A537C"/>
    <w:rsid w:val="001A5D5F"/>
    <w:rsid w:val="001A69EA"/>
    <w:rsid w:val="001D3921"/>
    <w:rsid w:val="001D4566"/>
    <w:rsid w:val="001D744B"/>
    <w:rsid w:val="001D7D6F"/>
    <w:rsid w:val="001E011F"/>
    <w:rsid w:val="001F4AA3"/>
    <w:rsid w:val="002039A8"/>
    <w:rsid w:val="00204FBB"/>
    <w:rsid w:val="00214288"/>
    <w:rsid w:val="00215102"/>
    <w:rsid w:val="00217F25"/>
    <w:rsid w:val="002247BB"/>
    <w:rsid w:val="00226884"/>
    <w:rsid w:val="00231749"/>
    <w:rsid w:val="002326F8"/>
    <w:rsid w:val="00234D9C"/>
    <w:rsid w:val="00235955"/>
    <w:rsid w:val="00235BBD"/>
    <w:rsid w:val="00241D6F"/>
    <w:rsid w:val="002442EA"/>
    <w:rsid w:val="0024456B"/>
    <w:rsid w:val="00245F8B"/>
    <w:rsid w:val="00246C53"/>
    <w:rsid w:val="00251F73"/>
    <w:rsid w:val="002579F5"/>
    <w:rsid w:val="002600AE"/>
    <w:rsid w:val="0026190C"/>
    <w:rsid w:val="00262FC4"/>
    <w:rsid w:val="002631C6"/>
    <w:rsid w:val="00266FDE"/>
    <w:rsid w:val="00270B6B"/>
    <w:rsid w:val="00272B2D"/>
    <w:rsid w:val="00273C3D"/>
    <w:rsid w:val="00276444"/>
    <w:rsid w:val="00276FE3"/>
    <w:rsid w:val="00281F97"/>
    <w:rsid w:val="0028476D"/>
    <w:rsid w:val="00285984"/>
    <w:rsid w:val="002870C1"/>
    <w:rsid w:val="00287716"/>
    <w:rsid w:val="00290D8E"/>
    <w:rsid w:val="00293AF0"/>
    <w:rsid w:val="0029634F"/>
    <w:rsid w:val="0029741B"/>
    <w:rsid w:val="00297F99"/>
    <w:rsid w:val="002A2349"/>
    <w:rsid w:val="002A37EA"/>
    <w:rsid w:val="002A6196"/>
    <w:rsid w:val="002A7A11"/>
    <w:rsid w:val="002B0FC8"/>
    <w:rsid w:val="002B114F"/>
    <w:rsid w:val="002B11FA"/>
    <w:rsid w:val="002B261D"/>
    <w:rsid w:val="002B2DBC"/>
    <w:rsid w:val="002C2B37"/>
    <w:rsid w:val="002C6982"/>
    <w:rsid w:val="002D0F92"/>
    <w:rsid w:val="002D12AF"/>
    <w:rsid w:val="002D55B3"/>
    <w:rsid w:val="002D653A"/>
    <w:rsid w:val="002D6ECD"/>
    <w:rsid w:val="002E0254"/>
    <w:rsid w:val="002E6C18"/>
    <w:rsid w:val="002F1AAA"/>
    <w:rsid w:val="002F59BE"/>
    <w:rsid w:val="002F752C"/>
    <w:rsid w:val="002F78C2"/>
    <w:rsid w:val="00304328"/>
    <w:rsid w:val="0030513C"/>
    <w:rsid w:val="0030527D"/>
    <w:rsid w:val="00307506"/>
    <w:rsid w:val="00315DC8"/>
    <w:rsid w:val="00320CD2"/>
    <w:rsid w:val="0032106D"/>
    <w:rsid w:val="00324815"/>
    <w:rsid w:val="00324D3F"/>
    <w:rsid w:val="00331358"/>
    <w:rsid w:val="00332751"/>
    <w:rsid w:val="00332A2B"/>
    <w:rsid w:val="00333898"/>
    <w:rsid w:val="003505CE"/>
    <w:rsid w:val="0035281B"/>
    <w:rsid w:val="00352E8A"/>
    <w:rsid w:val="003548D9"/>
    <w:rsid w:val="00354BDC"/>
    <w:rsid w:val="003569F1"/>
    <w:rsid w:val="0036102E"/>
    <w:rsid w:val="00361E08"/>
    <w:rsid w:val="003949A2"/>
    <w:rsid w:val="003B3AF3"/>
    <w:rsid w:val="003B6D9D"/>
    <w:rsid w:val="003C2F64"/>
    <w:rsid w:val="003C56A4"/>
    <w:rsid w:val="003D6CE8"/>
    <w:rsid w:val="003E110E"/>
    <w:rsid w:val="003E3B69"/>
    <w:rsid w:val="003E6EE7"/>
    <w:rsid w:val="003F05C1"/>
    <w:rsid w:val="003F1F91"/>
    <w:rsid w:val="003F304C"/>
    <w:rsid w:val="003F5A43"/>
    <w:rsid w:val="0040212B"/>
    <w:rsid w:val="00402946"/>
    <w:rsid w:val="0040331F"/>
    <w:rsid w:val="004047B0"/>
    <w:rsid w:val="004072E7"/>
    <w:rsid w:val="004107E5"/>
    <w:rsid w:val="00410C4B"/>
    <w:rsid w:val="00411FD0"/>
    <w:rsid w:val="00417DF1"/>
    <w:rsid w:val="00422F5F"/>
    <w:rsid w:val="00423E6C"/>
    <w:rsid w:val="0043536F"/>
    <w:rsid w:val="004360E9"/>
    <w:rsid w:val="004379EB"/>
    <w:rsid w:val="004437EF"/>
    <w:rsid w:val="00450EE2"/>
    <w:rsid w:val="0045428B"/>
    <w:rsid w:val="00454E2B"/>
    <w:rsid w:val="00457643"/>
    <w:rsid w:val="0046313C"/>
    <w:rsid w:val="00465838"/>
    <w:rsid w:val="004706C5"/>
    <w:rsid w:val="00470712"/>
    <w:rsid w:val="00474631"/>
    <w:rsid w:val="00482FED"/>
    <w:rsid w:val="00483AF0"/>
    <w:rsid w:val="0048703A"/>
    <w:rsid w:val="00490786"/>
    <w:rsid w:val="00491242"/>
    <w:rsid w:val="00491DFB"/>
    <w:rsid w:val="0049282D"/>
    <w:rsid w:val="00494CA4"/>
    <w:rsid w:val="00495A40"/>
    <w:rsid w:val="0049695B"/>
    <w:rsid w:val="004A0298"/>
    <w:rsid w:val="004A0A21"/>
    <w:rsid w:val="004A2099"/>
    <w:rsid w:val="004A21AA"/>
    <w:rsid w:val="004A25F8"/>
    <w:rsid w:val="004A2D83"/>
    <w:rsid w:val="004B173A"/>
    <w:rsid w:val="004B240D"/>
    <w:rsid w:val="004B3440"/>
    <w:rsid w:val="004B7377"/>
    <w:rsid w:val="004B7E4C"/>
    <w:rsid w:val="004D345D"/>
    <w:rsid w:val="004D3816"/>
    <w:rsid w:val="004D7C51"/>
    <w:rsid w:val="004E0080"/>
    <w:rsid w:val="004E153A"/>
    <w:rsid w:val="004E213C"/>
    <w:rsid w:val="004E2A8F"/>
    <w:rsid w:val="004E48A3"/>
    <w:rsid w:val="004E57E6"/>
    <w:rsid w:val="004E7A1B"/>
    <w:rsid w:val="004F1683"/>
    <w:rsid w:val="004F3213"/>
    <w:rsid w:val="004F5D3E"/>
    <w:rsid w:val="004F684E"/>
    <w:rsid w:val="005030D2"/>
    <w:rsid w:val="00505248"/>
    <w:rsid w:val="00507F36"/>
    <w:rsid w:val="0051005D"/>
    <w:rsid w:val="0051425A"/>
    <w:rsid w:val="005148D7"/>
    <w:rsid w:val="00516EEE"/>
    <w:rsid w:val="00517339"/>
    <w:rsid w:val="005243AD"/>
    <w:rsid w:val="00534D06"/>
    <w:rsid w:val="00540176"/>
    <w:rsid w:val="00541501"/>
    <w:rsid w:val="005447CD"/>
    <w:rsid w:val="0054723E"/>
    <w:rsid w:val="0056094B"/>
    <w:rsid w:val="005629BD"/>
    <w:rsid w:val="005654C6"/>
    <w:rsid w:val="00571146"/>
    <w:rsid w:val="0058443E"/>
    <w:rsid w:val="00585D84"/>
    <w:rsid w:val="005927CC"/>
    <w:rsid w:val="00595BD3"/>
    <w:rsid w:val="005A081F"/>
    <w:rsid w:val="005A23F2"/>
    <w:rsid w:val="005A6F43"/>
    <w:rsid w:val="005B2AE0"/>
    <w:rsid w:val="005B3653"/>
    <w:rsid w:val="005B71AF"/>
    <w:rsid w:val="005C0513"/>
    <w:rsid w:val="005C13C4"/>
    <w:rsid w:val="005C1E9C"/>
    <w:rsid w:val="005C2ABF"/>
    <w:rsid w:val="005C4109"/>
    <w:rsid w:val="005D0407"/>
    <w:rsid w:val="005D2BA5"/>
    <w:rsid w:val="005D2CED"/>
    <w:rsid w:val="005D4D0E"/>
    <w:rsid w:val="005D556F"/>
    <w:rsid w:val="005D688B"/>
    <w:rsid w:val="005D6BE6"/>
    <w:rsid w:val="005D7006"/>
    <w:rsid w:val="005E3855"/>
    <w:rsid w:val="005E574F"/>
    <w:rsid w:val="005E7F77"/>
    <w:rsid w:val="005F1F76"/>
    <w:rsid w:val="00601CF0"/>
    <w:rsid w:val="00601F69"/>
    <w:rsid w:val="00604BC6"/>
    <w:rsid w:val="0060727F"/>
    <w:rsid w:val="006077F3"/>
    <w:rsid w:val="006106C5"/>
    <w:rsid w:val="00612E27"/>
    <w:rsid w:val="00613321"/>
    <w:rsid w:val="00617375"/>
    <w:rsid w:val="006216F5"/>
    <w:rsid w:val="00625A7F"/>
    <w:rsid w:val="00631901"/>
    <w:rsid w:val="006432A1"/>
    <w:rsid w:val="00643734"/>
    <w:rsid w:val="0064560F"/>
    <w:rsid w:val="0064667E"/>
    <w:rsid w:val="00650108"/>
    <w:rsid w:val="00651193"/>
    <w:rsid w:val="00651DDF"/>
    <w:rsid w:val="006544FA"/>
    <w:rsid w:val="00655218"/>
    <w:rsid w:val="006557B6"/>
    <w:rsid w:val="00657CB2"/>
    <w:rsid w:val="006627D6"/>
    <w:rsid w:val="00670DDA"/>
    <w:rsid w:val="00673634"/>
    <w:rsid w:val="00673E01"/>
    <w:rsid w:val="0067437E"/>
    <w:rsid w:val="00674AD4"/>
    <w:rsid w:val="006855E5"/>
    <w:rsid w:val="00686AD3"/>
    <w:rsid w:val="0068752D"/>
    <w:rsid w:val="00692028"/>
    <w:rsid w:val="00694A18"/>
    <w:rsid w:val="00696EE2"/>
    <w:rsid w:val="006A3738"/>
    <w:rsid w:val="006A53FD"/>
    <w:rsid w:val="006B25A2"/>
    <w:rsid w:val="006C1F54"/>
    <w:rsid w:val="006C6618"/>
    <w:rsid w:val="006C7437"/>
    <w:rsid w:val="006D09D8"/>
    <w:rsid w:val="006D146B"/>
    <w:rsid w:val="006D468A"/>
    <w:rsid w:val="006D6377"/>
    <w:rsid w:val="006D76D6"/>
    <w:rsid w:val="006D7C73"/>
    <w:rsid w:val="006E0B1E"/>
    <w:rsid w:val="006E42A4"/>
    <w:rsid w:val="00701282"/>
    <w:rsid w:val="0070472E"/>
    <w:rsid w:val="00705987"/>
    <w:rsid w:val="00710762"/>
    <w:rsid w:val="007109D6"/>
    <w:rsid w:val="0071357F"/>
    <w:rsid w:val="00714F20"/>
    <w:rsid w:val="007169ED"/>
    <w:rsid w:val="00726C5A"/>
    <w:rsid w:val="007349C7"/>
    <w:rsid w:val="007352CA"/>
    <w:rsid w:val="0073643C"/>
    <w:rsid w:val="00741735"/>
    <w:rsid w:val="00741E0E"/>
    <w:rsid w:val="0075284E"/>
    <w:rsid w:val="00752A12"/>
    <w:rsid w:val="007627D5"/>
    <w:rsid w:val="00762C5B"/>
    <w:rsid w:val="00771240"/>
    <w:rsid w:val="0077160D"/>
    <w:rsid w:val="007730B7"/>
    <w:rsid w:val="00780EC3"/>
    <w:rsid w:val="00781539"/>
    <w:rsid w:val="00781F42"/>
    <w:rsid w:val="00782D35"/>
    <w:rsid w:val="00786555"/>
    <w:rsid w:val="00787C82"/>
    <w:rsid w:val="00792E3E"/>
    <w:rsid w:val="007957F7"/>
    <w:rsid w:val="007A0246"/>
    <w:rsid w:val="007A3649"/>
    <w:rsid w:val="007B0531"/>
    <w:rsid w:val="007B4D64"/>
    <w:rsid w:val="007B56A5"/>
    <w:rsid w:val="007C37BC"/>
    <w:rsid w:val="007C6230"/>
    <w:rsid w:val="007C689F"/>
    <w:rsid w:val="007C68A8"/>
    <w:rsid w:val="007D1EAB"/>
    <w:rsid w:val="007D56B5"/>
    <w:rsid w:val="007D7055"/>
    <w:rsid w:val="007E1648"/>
    <w:rsid w:val="007E3619"/>
    <w:rsid w:val="007E3C73"/>
    <w:rsid w:val="007E6B09"/>
    <w:rsid w:val="007F3AB7"/>
    <w:rsid w:val="007F3C43"/>
    <w:rsid w:val="00800013"/>
    <w:rsid w:val="00802B0A"/>
    <w:rsid w:val="00807912"/>
    <w:rsid w:val="00811331"/>
    <w:rsid w:val="00813076"/>
    <w:rsid w:val="00815233"/>
    <w:rsid w:val="00824245"/>
    <w:rsid w:val="00825B5A"/>
    <w:rsid w:val="0082624B"/>
    <w:rsid w:val="008323FA"/>
    <w:rsid w:val="00832535"/>
    <w:rsid w:val="008367FA"/>
    <w:rsid w:val="0084327B"/>
    <w:rsid w:val="008444EB"/>
    <w:rsid w:val="00845B5C"/>
    <w:rsid w:val="00846E3C"/>
    <w:rsid w:val="00853238"/>
    <w:rsid w:val="00861A62"/>
    <w:rsid w:val="00862892"/>
    <w:rsid w:val="00865FE2"/>
    <w:rsid w:val="00866281"/>
    <w:rsid w:val="00867438"/>
    <w:rsid w:val="00871CF6"/>
    <w:rsid w:val="00872663"/>
    <w:rsid w:val="00874AC3"/>
    <w:rsid w:val="00876D65"/>
    <w:rsid w:val="008836C5"/>
    <w:rsid w:val="00883960"/>
    <w:rsid w:val="008A69A4"/>
    <w:rsid w:val="008A7518"/>
    <w:rsid w:val="008A792E"/>
    <w:rsid w:val="008B55C8"/>
    <w:rsid w:val="008B5681"/>
    <w:rsid w:val="008B5BBC"/>
    <w:rsid w:val="008C02F7"/>
    <w:rsid w:val="008C26E5"/>
    <w:rsid w:val="008C4DBA"/>
    <w:rsid w:val="008C6933"/>
    <w:rsid w:val="008D13F0"/>
    <w:rsid w:val="008D2130"/>
    <w:rsid w:val="008D532C"/>
    <w:rsid w:val="008E16B0"/>
    <w:rsid w:val="008E3155"/>
    <w:rsid w:val="008E446E"/>
    <w:rsid w:val="008E629E"/>
    <w:rsid w:val="008F2BE0"/>
    <w:rsid w:val="008F54D9"/>
    <w:rsid w:val="00902085"/>
    <w:rsid w:val="00902626"/>
    <w:rsid w:val="00914A2F"/>
    <w:rsid w:val="0092145A"/>
    <w:rsid w:val="00921CDA"/>
    <w:rsid w:val="0092261C"/>
    <w:rsid w:val="0092555B"/>
    <w:rsid w:val="00930375"/>
    <w:rsid w:val="009316E0"/>
    <w:rsid w:val="00936ED6"/>
    <w:rsid w:val="00941AF5"/>
    <w:rsid w:val="00944DD2"/>
    <w:rsid w:val="009461A8"/>
    <w:rsid w:val="0095090E"/>
    <w:rsid w:val="00951F62"/>
    <w:rsid w:val="009541EF"/>
    <w:rsid w:val="00955AE7"/>
    <w:rsid w:val="009576CE"/>
    <w:rsid w:val="00957D75"/>
    <w:rsid w:val="00960B0A"/>
    <w:rsid w:val="00961F22"/>
    <w:rsid w:val="009631A7"/>
    <w:rsid w:val="009636CE"/>
    <w:rsid w:val="0096408B"/>
    <w:rsid w:val="00964353"/>
    <w:rsid w:val="009657C8"/>
    <w:rsid w:val="00965C22"/>
    <w:rsid w:val="00973E1E"/>
    <w:rsid w:val="00974FB5"/>
    <w:rsid w:val="00976CBB"/>
    <w:rsid w:val="00980B63"/>
    <w:rsid w:val="0098566A"/>
    <w:rsid w:val="00987C7B"/>
    <w:rsid w:val="009942A3"/>
    <w:rsid w:val="00997565"/>
    <w:rsid w:val="009A3E00"/>
    <w:rsid w:val="009A4BE7"/>
    <w:rsid w:val="009A7400"/>
    <w:rsid w:val="009B0259"/>
    <w:rsid w:val="009C062D"/>
    <w:rsid w:val="009C33DB"/>
    <w:rsid w:val="009C72FB"/>
    <w:rsid w:val="009D1FA7"/>
    <w:rsid w:val="009D4A9E"/>
    <w:rsid w:val="009D5BAF"/>
    <w:rsid w:val="009E5D5E"/>
    <w:rsid w:val="009F6898"/>
    <w:rsid w:val="00A00E87"/>
    <w:rsid w:val="00A0273C"/>
    <w:rsid w:val="00A03340"/>
    <w:rsid w:val="00A04D0D"/>
    <w:rsid w:val="00A0593B"/>
    <w:rsid w:val="00A10E03"/>
    <w:rsid w:val="00A14E5B"/>
    <w:rsid w:val="00A23124"/>
    <w:rsid w:val="00A24E6F"/>
    <w:rsid w:val="00A2552C"/>
    <w:rsid w:val="00A2696D"/>
    <w:rsid w:val="00A27DA1"/>
    <w:rsid w:val="00A30160"/>
    <w:rsid w:val="00A331D6"/>
    <w:rsid w:val="00A33A07"/>
    <w:rsid w:val="00A34D02"/>
    <w:rsid w:val="00A37B7F"/>
    <w:rsid w:val="00A42106"/>
    <w:rsid w:val="00A42605"/>
    <w:rsid w:val="00A44935"/>
    <w:rsid w:val="00A524EA"/>
    <w:rsid w:val="00A55AD9"/>
    <w:rsid w:val="00A626AD"/>
    <w:rsid w:val="00A667B4"/>
    <w:rsid w:val="00A67664"/>
    <w:rsid w:val="00A722B1"/>
    <w:rsid w:val="00A73B67"/>
    <w:rsid w:val="00A76562"/>
    <w:rsid w:val="00A80809"/>
    <w:rsid w:val="00A84165"/>
    <w:rsid w:val="00A86938"/>
    <w:rsid w:val="00A90BB1"/>
    <w:rsid w:val="00A934AC"/>
    <w:rsid w:val="00A96BE5"/>
    <w:rsid w:val="00AA0DF5"/>
    <w:rsid w:val="00AA14B4"/>
    <w:rsid w:val="00AA426A"/>
    <w:rsid w:val="00AA4712"/>
    <w:rsid w:val="00AA6393"/>
    <w:rsid w:val="00AB41D0"/>
    <w:rsid w:val="00AB5B7E"/>
    <w:rsid w:val="00AC18D2"/>
    <w:rsid w:val="00AD14B2"/>
    <w:rsid w:val="00AD1916"/>
    <w:rsid w:val="00AD78FB"/>
    <w:rsid w:val="00AD7EAB"/>
    <w:rsid w:val="00AE15F8"/>
    <w:rsid w:val="00AE61D6"/>
    <w:rsid w:val="00AF0B94"/>
    <w:rsid w:val="00AF168F"/>
    <w:rsid w:val="00AF3CD0"/>
    <w:rsid w:val="00AF3F2A"/>
    <w:rsid w:val="00B00F8D"/>
    <w:rsid w:val="00B063E1"/>
    <w:rsid w:val="00B12D43"/>
    <w:rsid w:val="00B13399"/>
    <w:rsid w:val="00B13CDD"/>
    <w:rsid w:val="00B14029"/>
    <w:rsid w:val="00B215AA"/>
    <w:rsid w:val="00B24597"/>
    <w:rsid w:val="00B25359"/>
    <w:rsid w:val="00B279CD"/>
    <w:rsid w:val="00B32D63"/>
    <w:rsid w:val="00B35D9A"/>
    <w:rsid w:val="00B37A40"/>
    <w:rsid w:val="00B4208E"/>
    <w:rsid w:val="00B426E1"/>
    <w:rsid w:val="00B43CB9"/>
    <w:rsid w:val="00B501A4"/>
    <w:rsid w:val="00B5240E"/>
    <w:rsid w:val="00B5634E"/>
    <w:rsid w:val="00B57FB9"/>
    <w:rsid w:val="00B61419"/>
    <w:rsid w:val="00B64C9E"/>
    <w:rsid w:val="00B658E5"/>
    <w:rsid w:val="00B675F7"/>
    <w:rsid w:val="00B71895"/>
    <w:rsid w:val="00B755DB"/>
    <w:rsid w:val="00B7741F"/>
    <w:rsid w:val="00B82D81"/>
    <w:rsid w:val="00B83D87"/>
    <w:rsid w:val="00B84659"/>
    <w:rsid w:val="00B91799"/>
    <w:rsid w:val="00B929F5"/>
    <w:rsid w:val="00B9351F"/>
    <w:rsid w:val="00BA6331"/>
    <w:rsid w:val="00BA77B0"/>
    <w:rsid w:val="00BB1D99"/>
    <w:rsid w:val="00BB2030"/>
    <w:rsid w:val="00BB4BB5"/>
    <w:rsid w:val="00BB7A3D"/>
    <w:rsid w:val="00BC0629"/>
    <w:rsid w:val="00BC29E9"/>
    <w:rsid w:val="00BC67C0"/>
    <w:rsid w:val="00BC7A0C"/>
    <w:rsid w:val="00BD2223"/>
    <w:rsid w:val="00BD3E96"/>
    <w:rsid w:val="00BE3C29"/>
    <w:rsid w:val="00BE4158"/>
    <w:rsid w:val="00BF028D"/>
    <w:rsid w:val="00BF44DF"/>
    <w:rsid w:val="00C00654"/>
    <w:rsid w:val="00C03D04"/>
    <w:rsid w:val="00C044F3"/>
    <w:rsid w:val="00C10BF4"/>
    <w:rsid w:val="00C1269B"/>
    <w:rsid w:val="00C16633"/>
    <w:rsid w:val="00C217D0"/>
    <w:rsid w:val="00C27192"/>
    <w:rsid w:val="00C30FBD"/>
    <w:rsid w:val="00C35135"/>
    <w:rsid w:val="00C40586"/>
    <w:rsid w:val="00C45748"/>
    <w:rsid w:val="00C45C26"/>
    <w:rsid w:val="00C47394"/>
    <w:rsid w:val="00C47E84"/>
    <w:rsid w:val="00C541D0"/>
    <w:rsid w:val="00C54D60"/>
    <w:rsid w:val="00C60601"/>
    <w:rsid w:val="00C61471"/>
    <w:rsid w:val="00C61B8B"/>
    <w:rsid w:val="00C67306"/>
    <w:rsid w:val="00C67D80"/>
    <w:rsid w:val="00C73476"/>
    <w:rsid w:val="00C76811"/>
    <w:rsid w:val="00C8121D"/>
    <w:rsid w:val="00C81998"/>
    <w:rsid w:val="00C84262"/>
    <w:rsid w:val="00C85655"/>
    <w:rsid w:val="00C857F0"/>
    <w:rsid w:val="00C85B30"/>
    <w:rsid w:val="00C87512"/>
    <w:rsid w:val="00C910F3"/>
    <w:rsid w:val="00C9610E"/>
    <w:rsid w:val="00C97620"/>
    <w:rsid w:val="00C97F90"/>
    <w:rsid w:val="00CA02BA"/>
    <w:rsid w:val="00CA0A40"/>
    <w:rsid w:val="00CA0EC0"/>
    <w:rsid w:val="00CA3A7B"/>
    <w:rsid w:val="00CA3ADE"/>
    <w:rsid w:val="00CA60F7"/>
    <w:rsid w:val="00CB00DA"/>
    <w:rsid w:val="00CB1396"/>
    <w:rsid w:val="00CB2681"/>
    <w:rsid w:val="00CB29D3"/>
    <w:rsid w:val="00CB5025"/>
    <w:rsid w:val="00CB7AC5"/>
    <w:rsid w:val="00CC2D49"/>
    <w:rsid w:val="00CC457A"/>
    <w:rsid w:val="00CC511A"/>
    <w:rsid w:val="00CC738A"/>
    <w:rsid w:val="00CD0E93"/>
    <w:rsid w:val="00CD13E0"/>
    <w:rsid w:val="00CD4BC4"/>
    <w:rsid w:val="00CD60D0"/>
    <w:rsid w:val="00CD630B"/>
    <w:rsid w:val="00CD65FD"/>
    <w:rsid w:val="00CE1C75"/>
    <w:rsid w:val="00CE2838"/>
    <w:rsid w:val="00CE361C"/>
    <w:rsid w:val="00CE4033"/>
    <w:rsid w:val="00CE45E1"/>
    <w:rsid w:val="00CE643A"/>
    <w:rsid w:val="00CF5C8C"/>
    <w:rsid w:val="00CF63C8"/>
    <w:rsid w:val="00CF72E7"/>
    <w:rsid w:val="00D0408E"/>
    <w:rsid w:val="00D0611A"/>
    <w:rsid w:val="00D06581"/>
    <w:rsid w:val="00D117F3"/>
    <w:rsid w:val="00D13D8E"/>
    <w:rsid w:val="00D14C1C"/>
    <w:rsid w:val="00D1625B"/>
    <w:rsid w:val="00D16D8F"/>
    <w:rsid w:val="00D17F4B"/>
    <w:rsid w:val="00D21886"/>
    <w:rsid w:val="00D21CD0"/>
    <w:rsid w:val="00D26B8D"/>
    <w:rsid w:val="00D31F05"/>
    <w:rsid w:val="00D35B22"/>
    <w:rsid w:val="00D379EB"/>
    <w:rsid w:val="00D42ED3"/>
    <w:rsid w:val="00D4348F"/>
    <w:rsid w:val="00D44AD3"/>
    <w:rsid w:val="00D54E45"/>
    <w:rsid w:val="00D55621"/>
    <w:rsid w:val="00D55D8E"/>
    <w:rsid w:val="00D62D14"/>
    <w:rsid w:val="00D66546"/>
    <w:rsid w:val="00D6727C"/>
    <w:rsid w:val="00D73B7D"/>
    <w:rsid w:val="00D77BAA"/>
    <w:rsid w:val="00D86AEE"/>
    <w:rsid w:val="00D922D0"/>
    <w:rsid w:val="00D930DE"/>
    <w:rsid w:val="00D94133"/>
    <w:rsid w:val="00DA67DE"/>
    <w:rsid w:val="00DA7196"/>
    <w:rsid w:val="00DB43B8"/>
    <w:rsid w:val="00DB4A25"/>
    <w:rsid w:val="00DC4338"/>
    <w:rsid w:val="00DD017F"/>
    <w:rsid w:val="00DE0A1C"/>
    <w:rsid w:val="00DE4C16"/>
    <w:rsid w:val="00DE59B5"/>
    <w:rsid w:val="00DE6560"/>
    <w:rsid w:val="00DF3021"/>
    <w:rsid w:val="00DF720B"/>
    <w:rsid w:val="00E0022E"/>
    <w:rsid w:val="00E03D32"/>
    <w:rsid w:val="00E04B7B"/>
    <w:rsid w:val="00E06804"/>
    <w:rsid w:val="00E27480"/>
    <w:rsid w:val="00E27AB3"/>
    <w:rsid w:val="00E30265"/>
    <w:rsid w:val="00E31969"/>
    <w:rsid w:val="00E3209D"/>
    <w:rsid w:val="00E32AB0"/>
    <w:rsid w:val="00E46270"/>
    <w:rsid w:val="00E47265"/>
    <w:rsid w:val="00E52D72"/>
    <w:rsid w:val="00E57EB5"/>
    <w:rsid w:val="00E64AD9"/>
    <w:rsid w:val="00E71D40"/>
    <w:rsid w:val="00E723DF"/>
    <w:rsid w:val="00E72695"/>
    <w:rsid w:val="00E72706"/>
    <w:rsid w:val="00E7296A"/>
    <w:rsid w:val="00E72E8E"/>
    <w:rsid w:val="00E7398C"/>
    <w:rsid w:val="00E74D96"/>
    <w:rsid w:val="00E76508"/>
    <w:rsid w:val="00E87680"/>
    <w:rsid w:val="00E93E35"/>
    <w:rsid w:val="00EA0636"/>
    <w:rsid w:val="00EA0722"/>
    <w:rsid w:val="00EA14CA"/>
    <w:rsid w:val="00EA316A"/>
    <w:rsid w:val="00EA3681"/>
    <w:rsid w:val="00EB4D1D"/>
    <w:rsid w:val="00EB5ADC"/>
    <w:rsid w:val="00EB5F2D"/>
    <w:rsid w:val="00EC03D1"/>
    <w:rsid w:val="00EC1348"/>
    <w:rsid w:val="00EC374D"/>
    <w:rsid w:val="00EC5E2A"/>
    <w:rsid w:val="00EC7BD3"/>
    <w:rsid w:val="00ED1B7A"/>
    <w:rsid w:val="00ED42EF"/>
    <w:rsid w:val="00EE0E4C"/>
    <w:rsid w:val="00EE302F"/>
    <w:rsid w:val="00EE4C81"/>
    <w:rsid w:val="00EE5AF1"/>
    <w:rsid w:val="00EF1DAF"/>
    <w:rsid w:val="00EF6555"/>
    <w:rsid w:val="00EF77E6"/>
    <w:rsid w:val="00F02134"/>
    <w:rsid w:val="00F03771"/>
    <w:rsid w:val="00F052A4"/>
    <w:rsid w:val="00F06E2D"/>
    <w:rsid w:val="00F16372"/>
    <w:rsid w:val="00F17F33"/>
    <w:rsid w:val="00F21004"/>
    <w:rsid w:val="00F26F4A"/>
    <w:rsid w:val="00F338CE"/>
    <w:rsid w:val="00F33904"/>
    <w:rsid w:val="00F34400"/>
    <w:rsid w:val="00F3452F"/>
    <w:rsid w:val="00F35157"/>
    <w:rsid w:val="00F374A5"/>
    <w:rsid w:val="00F42512"/>
    <w:rsid w:val="00F42DA1"/>
    <w:rsid w:val="00F453CA"/>
    <w:rsid w:val="00F4541F"/>
    <w:rsid w:val="00F46A22"/>
    <w:rsid w:val="00F57772"/>
    <w:rsid w:val="00F60091"/>
    <w:rsid w:val="00F601FF"/>
    <w:rsid w:val="00F60806"/>
    <w:rsid w:val="00F61374"/>
    <w:rsid w:val="00F636FB"/>
    <w:rsid w:val="00F64B74"/>
    <w:rsid w:val="00F650BE"/>
    <w:rsid w:val="00F700D5"/>
    <w:rsid w:val="00F72A50"/>
    <w:rsid w:val="00F72BB8"/>
    <w:rsid w:val="00F84E37"/>
    <w:rsid w:val="00F8681B"/>
    <w:rsid w:val="00FA0962"/>
    <w:rsid w:val="00FA0E0B"/>
    <w:rsid w:val="00FA1AE0"/>
    <w:rsid w:val="00FA291F"/>
    <w:rsid w:val="00FA58EA"/>
    <w:rsid w:val="00FA72A9"/>
    <w:rsid w:val="00FA749C"/>
    <w:rsid w:val="00FB47E0"/>
    <w:rsid w:val="00FC07B7"/>
    <w:rsid w:val="00FC49A7"/>
    <w:rsid w:val="00FC6143"/>
    <w:rsid w:val="00FD069B"/>
    <w:rsid w:val="00FD0B88"/>
    <w:rsid w:val="00FD1A3A"/>
    <w:rsid w:val="00FD528C"/>
    <w:rsid w:val="00FD5B9A"/>
    <w:rsid w:val="00FD5CEF"/>
    <w:rsid w:val="00FD660A"/>
    <w:rsid w:val="00FD6FA4"/>
    <w:rsid w:val="00FD7089"/>
    <w:rsid w:val="00FE2B2B"/>
    <w:rsid w:val="00FE324B"/>
    <w:rsid w:val="00FF27E2"/>
    <w:rsid w:val="00FF3E67"/>
    <w:rsid w:val="00FF4784"/>
    <w:rsid w:val="00FF5BD7"/>
    <w:rsid w:val="00FF7198"/>
    <w:rsid w:val="02A9D11D"/>
    <w:rsid w:val="030544CB"/>
    <w:rsid w:val="031F1CF9"/>
    <w:rsid w:val="03A63DC0"/>
    <w:rsid w:val="03AC46BC"/>
    <w:rsid w:val="0409BC98"/>
    <w:rsid w:val="044054E2"/>
    <w:rsid w:val="05E78BA3"/>
    <w:rsid w:val="065F7BE9"/>
    <w:rsid w:val="06B5F3DC"/>
    <w:rsid w:val="06DCC196"/>
    <w:rsid w:val="07668C25"/>
    <w:rsid w:val="08B435D6"/>
    <w:rsid w:val="0A8FF6CB"/>
    <w:rsid w:val="0A9A863E"/>
    <w:rsid w:val="0C95A6ED"/>
    <w:rsid w:val="0DCE207D"/>
    <w:rsid w:val="0E042997"/>
    <w:rsid w:val="0F291F14"/>
    <w:rsid w:val="0F81DCC7"/>
    <w:rsid w:val="1127F14D"/>
    <w:rsid w:val="125343AB"/>
    <w:rsid w:val="12B8CEEC"/>
    <w:rsid w:val="138EED01"/>
    <w:rsid w:val="13E7A130"/>
    <w:rsid w:val="1452F3E7"/>
    <w:rsid w:val="14F19317"/>
    <w:rsid w:val="1549E528"/>
    <w:rsid w:val="15F33283"/>
    <w:rsid w:val="169BC07A"/>
    <w:rsid w:val="180149C5"/>
    <w:rsid w:val="19C029D5"/>
    <w:rsid w:val="1B9263C0"/>
    <w:rsid w:val="1E5F1C6F"/>
    <w:rsid w:val="1FB61F23"/>
    <w:rsid w:val="21694363"/>
    <w:rsid w:val="22A0EF64"/>
    <w:rsid w:val="237A98B6"/>
    <w:rsid w:val="237FBA30"/>
    <w:rsid w:val="24986493"/>
    <w:rsid w:val="25223722"/>
    <w:rsid w:val="2777B3C8"/>
    <w:rsid w:val="2904829A"/>
    <w:rsid w:val="29460E73"/>
    <w:rsid w:val="2ADAECC2"/>
    <w:rsid w:val="2B415CE0"/>
    <w:rsid w:val="2C7CC848"/>
    <w:rsid w:val="2D659B47"/>
    <w:rsid w:val="2D8D879A"/>
    <w:rsid w:val="2E8FA00B"/>
    <w:rsid w:val="2FBDA6B3"/>
    <w:rsid w:val="2FDD5B4C"/>
    <w:rsid w:val="3028D566"/>
    <w:rsid w:val="31F0CE40"/>
    <w:rsid w:val="320D2594"/>
    <w:rsid w:val="35579631"/>
    <w:rsid w:val="36753164"/>
    <w:rsid w:val="36FE087F"/>
    <w:rsid w:val="376F0F9E"/>
    <w:rsid w:val="383B8381"/>
    <w:rsid w:val="3A75B699"/>
    <w:rsid w:val="3AF95A6B"/>
    <w:rsid w:val="3BF53C16"/>
    <w:rsid w:val="3D8E143B"/>
    <w:rsid w:val="3EFAB4A8"/>
    <w:rsid w:val="3F46B19E"/>
    <w:rsid w:val="4051101A"/>
    <w:rsid w:val="40E8AF57"/>
    <w:rsid w:val="41AB5FB2"/>
    <w:rsid w:val="43B88FC5"/>
    <w:rsid w:val="45CAF270"/>
    <w:rsid w:val="497D2D8A"/>
    <w:rsid w:val="4C0F228F"/>
    <w:rsid w:val="4C4981F5"/>
    <w:rsid w:val="4CEC2D4D"/>
    <w:rsid w:val="4D4329E8"/>
    <w:rsid w:val="4DAC7FDA"/>
    <w:rsid w:val="4DD48682"/>
    <w:rsid w:val="4DDB6013"/>
    <w:rsid w:val="4F1AFAF8"/>
    <w:rsid w:val="505B8A5D"/>
    <w:rsid w:val="51C86C5C"/>
    <w:rsid w:val="5205FB8C"/>
    <w:rsid w:val="52E0B394"/>
    <w:rsid w:val="52E1CE1B"/>
    <w:rsid w:val="53C0275C"/>
    <w:rsid w:val="53F30289"/>
    <w:rsid w:val="5476B58D"/>
    <w:rsid w:val="54FCD711"/>
    <w:rsid w:val="567DF6E3"/>
    <w:rsid w:val="5762DB98"/>
    <w:rsid w:val="57DA29CB"/>
    <w:rsid w:val="581E37DC"/>
    <w:rsid w:val="586E69FD"/>
    <w:rsid w:val="59228BA7"/>
    <w:rsid w:val="59AA4BA3"/>
    <w:rsid w:val="5CDF1639"/>
    <w:rsid w:val="5D428805"/>
    <w:rsid w:val="5DBD6172"/>
    <w:rsid w:val="5F1E6ABE"/>
    <w:rsid w:val="5FC84098"/>
    <w:rsid w:val="60F44667"/>
    <w:rsid w:val="612C37F0"/>
    <w:rsid w:val="61543006"/>
    <w:rsid w:val="616ADFD8"/>
    <w:rsid w:val="61952AD7"/>
    <w:rsid w:val="62CA58D2"/>
    <w:rsid w:val="635D68EC"/>
    <w:rsid w:val="66B046DF"/>
    <w:rsid w:val="66B0DACB"/>
    <w:rsid w:val="673C6C31"/>
    <w:rsid w:val="676B8541"/>
    <w:rsid w:val="67C1504D"/>
    <w:rsid w:val="68005854"/>
    <w:rsid w:val="68393DD6"/>
    <w:rsid w:val="68A5EE3F"/>
    <w:rsid w:val="6C4C68C6"/>
    <w:rsid w:val="6CB7F905"/>
    <w:rsid w:val="6CEC6E5D"/>
    <w:rsid w:val="6D1BEB46"/>
    <w:rsid w:val="6DBA8A03"/>
    <w:rsid w:val="6FA0C94D"/>
    <w:rsid w:val="6FCA6A44"/>
    <w:rsid w:val="70B28349"/>
    <w:rsid w:val="710C8D76"/>
    <w:rsid w:val="72120471"/>
    <w:rsid w:val="722DE4FF"/>
    <w:rsid w:val="752746FF"/>
    <w:rsid w:val="752A29C5"/>
    <w:rsid w:val="752D31B0"/>
    <w:rsid w:val="780E617E"/>
    <w:rsid w:val="7874A9EF"/>
    <w:rsid w:val="7913D7F7"/>
    <w:rsid w:val="7A67D5AC"/>
    <w:rsid w:val="7B105402"/>
    <w:rsid w:val="7EE969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64D260"/>
  <w15:docId w15:val="{30DA2665-0624-4FC6-9685-DF2753F67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nhideWhenUsed/>
    <w:rsid w:val="00F42512"/>
    <w:rPr>
      <w:rFonts w:ascii="Arial" w:eastAsia="Arial" w:hAnsi="Arial" w:cs="Arial"/>
      <w:lang w:val="de-CH"/>
    </w:rPr>
  </w:style>
  <w:style w:type="paragraph" w:styleId="berschrift1">
    <w:name w:val="heading 1"/>
    <w:basedOn w:val="Standard"/>
    <w:uiPriority w:val="9"/>
    <w:qFormat/>
    <w:pPr>
      <w:ind w:left="708"/>
      <w:outlineLvl w:val="0"/>
    </w:pPr>
    <w:rPr>
      <w:b/>
      <w:bCs/>
      <w:sz w:val="20"/>
      <w:szCs w:val="20"/>
    </w:rPr>
  </w:style>
  <w:style w:type="paragraph" w:styleId="berschrift2">
    <w:name w:val="heading 2"/>
    <w:basedOn w:val="Standard"/>
    <w:uiPriority w:val="9"/>
    <w:unhideWhenUsed/>
    <w:qFormat/>
    <w:pPr>
      <w:ind w:left="708"/>
      <w:outlineLvl w:val="1"/>
    </w:pPr>
    <w:rPr>
      <w:b/>
      <w:bCs/>
      <w:i/>
      <w:iCs/>
      <w:sz w:val="20"/>
      <w:szCs w:val="20"/>
      <w:u w:val="single" w:color="000000"/>
    </w:rPr>
  </w:style>
  <w:style w:type="paragraph" w:styleId="berschrift3">
    <w:name w:val="heading 3"/>
    <w:basedOn w:val="Standard"/>
    <w:next w:val="Standard"/>
    <w:link w:val="berschrift3Zchn"/>
    <w:uiPriority w:val="9"/>
    <w:semiHidden/>
    <w:unhideWhenUsed/>
    <w:qFormat/>
    <w:rsid w:val="00AF3F2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0"/>
      <w:szCs w:val="20"/>
    </w:rPr>
  </w:style>
  <w:style w:type="paragraph" w:styleId="Titel">
    <w:name w:val="Title"/>
    <w:basedOn w:val="Standard"/>
    <w:uiPriority w:val="10"/>
    <w:qFormat/>
    <w:pPr>
      <w:ind w:left="708"/>
    </w:pPr>
    <w:rPr>
      <w:b/>
      <w:bCs/>
    </w:rPr>
  </w:style>
  <w:style w:type="paragraph" w:styleId="Listenabsatz">
    <w:name w:val="List Paragraph"/>
    <w:basedOn w:val="Standard"/>
    <w:uiPriority w:val="34"/>
    <w:qFormat/>
    <w:pPr>
      <w:spacing w:before="34"/>
      <w:ind w:left="1963" w:hanging="295"/>
    </w:pPr>
  </w:style>
  <w:style w:type="paragraph" w:customStyle="1" w:styleId="TableParagraph">
    <w:name w:val="Table Paragraph"/>
    <w:basedOn w:val="Standard"/>
    <w:uiPriority w:val="1"/>
    <w:qFormat/>
    <w:pPr>
      <w:spacing w:before="70"/>
      <w:ind w:left="108"/>
    </w:pPr>
  </w:style>
  <w:style w:type="character" w:customStyle="1" w:styleId="CommentReference">
    <w:name w:val="Comment Reference"/>
    <w:basedOn w:val="Absatz-Standardschriftart"/>
    <w:uiPriority w:val="99"/>
    <w:semiHidden/>
    <w:unhideWhenUsed/>
    <w:rsid w:val="00CB2681"/>
    <w:rPr>
      <w:sz w:val="16"/>
      <w:szCs w:val="16"/>
    </w:rPr>
  </w:style>
  <w:style w:type="paragraph" w:styleId="Kopfzeile">
    <w:name w:val="header"/>
    <w:basedOn w:val="Standard"/>
    <w:link w:val="KopfzeileZchn"/>
    <w:uiPriority w:val="99"/>
    <w:unhideWhenUsed/>
    <w:rsid w:val="00FD660A"/>
    <w:pPr>
      <w:tabs>
        <w:tab w:val="center" w:pos="4536"/>
        <w:tab w:val="right" w:pos="9072"/>
      </w:tabs>
    </w:pPr>
  </w:style>
  <w:style w:type="character" w:customStyle="1" w:styleId="KopfzeileZchn">
    <w:name w:val="Kopfzeile Zchn"/>
    <w:basedOn w:val="Absatz-Standardschriftart"/>
    <w:link w:val="Kopfzeile"/>
    <w:uiPriority w:val="99"/>
    <w:semiHidden/>
    <w:rsid w:val="00FD660A"/>
    <w:rPr>
      <w:rFonts w:ascii="Arial" w:eastAsia="Arial" w:hAnsi="Arial" w:cs="Arial"/>
      <w:lang w:val="de-CH"/>
    </w:rPr>
  </w:style>
  <w:style w:type="paragraph" w:styleId="Fuzeile">
    <w:name w:val="footer"/>
    <w:basedOn w:val="Standard"/>
    <w:link w:val="FuzeileZchn"/>
    <w:uiPriority w:val="99"/>
    <w:unhideWhenUsed/>
    <w:rsid w:val="00FD660A"/>
    <w:pPr>
      <w:tabs>
        <w:tab w:val="center" w:pos="4536"/>
        <w:tab w:val="right" w:pos="9072"/>
      </w:tabs>
    </w:pPr>
  </w:style>
  <w:style w:type="character" w:customStyle="1" w:styleId="FuzeileZchn">
    <w:name w:val="Fußzeile Zchn"/>
    <w:basedOn w:val="Absatz-Standardschriftart"/>
    <w:link w:val="Fuzeile"/>
    <w:uiPriority w:val="99"/>
    <w:rsid w:val="00FD660A"/>
    <w:rPr>
      <w:rFonts w:ascii="Arial" w:eastAsia="Arial" w:hAnsi="Arial" w:cs="Arial"/>
      <w:lang w:val="de-CH"/>
    </w:rPr>
  </w:style>
  <w:style w:type="paragraph" w:customStyle="1" w:styleId="elementtoproof">
    <w:name w:val="elementtoproof"/>
    <w:basedOn w:val="Standard"/>
    <w:rsid w:val="005A6F43"/>
    <w:pPr>
      <w:widowControl/>
      <w:autoSpaceDE/>
      <w:autoSpaceDN/>
    </w:pPr>
    <w:rPr>
      <w:rFonts w:ascii="Aptos" w:eastAsiaTheme="minorHAnsi" w:hAnsi="Aptos" w:cs="Aptos"/>
      <w:sz w:val="24"/>
      <w:szCs w:val="24"/>
      <w:lang w:eastAsia="de-CH"/>
    </w:rPr>
  </w:style>
  <w:style w:type="paragraph" w:styleId="berarbeitung">
    <w:name w:val="Revision"/>
    <w:hidden/>
    <w:uiPriority w:val="99"/>
    <w:semiHidden/>
    <w:rsid w:val="00057500"/>
    <w:pPr>
      <w:widowControl/>
      <w:autoSpaceDE/>
      <w:autoSpaceDN/>
    </w:pPr>
    <w:rPr>
      <w:rFonts w:ascii="Arial" w:eastAsia="Arial" w:hAnsi="Arial" w:cs="Arial"/>
      <w:lang w:val="de-CH"/>
    </w:rPr>
  </w:style>
  <w:style w:type="paragraph" w:styleId="StandardWeb">
    <w:name w:val="Normal (Web)"/>
    <w:basedOn w:val="Standard"/>
    <w:uiPriority w:val="99"/>
    <w:semiHidden/>
    <w:unhideWhenUsed/>
    <w:rsid w:val="00E72706"/>
    <w:rPr>
      <w:rFonts w:ascii="Times New Roman" w:hAnsi="Times New Roman" w:cs="Times New Roman"/>
      <w:sz w:val="24"/>
      <w:szCs w:val="24"/>
    </w:rPr>
  </w:style>
  <w:style w:type="character" w:customStyle="1" w:styleId="CommentaireCar">
    <w:name w:val="Commentaire Car"/>
    <w:basedOn w:val="Absatz-Standardschriftart"/>
    <w:uiPriority w:val="99"/>
    <w:rsid w:val="00B658E5"/>
    <w:rPr>
      <w:rFonts w:ascii="Arial" w:eastAsia="Arial" w:hAnsi="Arial" w:cs="Arial"/>
      <w:sz w:val="20"/>
      <w:szCs w:val="20"/>
      <w:lang w:val="de-DE"/>
    </w:rPr>
  </w:style>
  <w:style w:type="character" w:customStyle="1" w:styleId="ObjetducommentaireCar">
    <w:name w:val="Objet du commentaire Car"/>
    <w:basedOn w:val="CommentaireCar"/>
    <w:uiPriority w:val="99"/>
    <w:semiHidden/>
    <w:rsid w:val="00B658E5"/>
    <w:rPr>
      <w:rFonts w:ascii="Arial" w:eastAsia="Arial" w:hAnsi="Arial" w:cs="Arial"/>
      <w:b/>
      <w:bCs/>
      <w:sz w:val="20"/>
      <w:szCs w:val="20"/>
      <w:lang w:val="de-DE"/>
    </w:rPr>
  </w:style>
  <w:style w:type="character" w:customStyle="1" w:styleId="En-tteCar">
    <w:name w:val="En-tête Car"/>
    <w:basedOn w:val="Absatz-Standardschriftart"/>
    <w:uiPriority w:val="99"/>
    <w:rsid w:val="00B658E5"/>
    <w:rPr>
      <w:rFonts w:ascii="Arial" w:eastAsia="Arial" w:hAnsi="Arial" w:cs="Arial"/>
      <w:lang w:val="de-DE"/>
    </w:rPr>
  </w:style>
  <w:style w:type="character" w:customStyle="1" w:styleId="PieddepageCar">
    <w:name w:val="Pied de page Car"/>
    <w:basedOn w:val="Absatz-Standardschriftart"/>
    <w:uiPriority w:val="99"/>
    <w:rsid w:val="00B658E5"/>
    <w:rPr>
      <w:rFonts w:ascii="Arial" w:eastAsia="Arial" w:hAnsi="Arial" w:cs="Arial"/>
      <w:lang w:val="de-DE"/>
    </w:rPr>
  </w:style>
  <w:style w:type="character" w:customStyle="1" w:styleId="CommentTextChar1">
    <w:name w:val="Comment Text Char1"/>
    <w:basedOn w:val="Absatz-Standardschriftart"/>
    <w:uiPriority w:val="99"/>
    <w:semiHidden/>
    <w:rsid w:val="00FD660A"/>
    <w:rPr>
      <w:rFonts w:ascii="Arial" w:eastAsia="Arial" w:hAnsi="Arial" w:cs="Arial"/>
      <w:sz w:val="20"/>
      <w:szCs w:val="20"/>
      <w:lang w:val="de-CH"/>
    </w:rPr>
  </w:style>
  <w:style w:type="character" w:customStyle="1" w:styleId="CommentSubjectChar1">
    <w:name w:val="Comment Subject Char1"/>
    <w:basedOn w:val="CommentTextChar1"/>
    <w:uiPriority w:val="99"/>
    <w:semiHidden/>
    <w:rsid w:val="00FD660A"/>
    <w:rPr>
      <w:rFonts w:ascii="Arial" w:eastAsia="Arial" w:hAnsi="Arial" w:cs="Arial"/>
      <w:b/>
      <w:bCs/>
      <w:sz w:val="20"/>
      <w:szCs w:val="20"/>
      <w:lang w:val="de-CH"/>
    </w:rPr>
  </w:style>
  <w:style w:type="character" w:customStyle="1" w:styleId="FootnoteTextChar1">
    <w:name w:val="Footnote Text Char1"/>
    <w:basedOn w:val="Absatz-Standardschriftart"/>
    <w:uiPriority w:val="99"/>
    <w:semiHidden/>
    <w:rsid w:val="00FD660A"/>
    <w:rPr>
      <w:rFonts w:ascii="Arial" w:eastAsia="Arial" w:hAnsi="Arial" w:cs="Arial"/>
      <w:sz w:val="20"/>
      <w:szCs w:val="20"/>
      <w:lang w:val="de-CH"/>
    </w:rPr>
  </w:style>
  <w:style w:type="paragraph" w:customStyle="1" w:styleId="CommentText">
    <w:name w:val="Comment Text"/>
    <w:basedOn w:val="Standard"/>
    <w:link w:val="CommentTextChar"/>
    <w:uiPriority w:val="99"/>
    <w:unhideWhenUsed/>
    <w:rsid w:val="00B13399"/>
    <w:rPr>
      <w:sz w:val="20"/>
      <w:szCs w:val="20"/>
    </w:rPr>
  </w:style>
  <w:style w:type="character" w:styleId="Hyperlink">
    <w:name w:val="Hyperlink"/>
    <w:basedOn w:val="Absatz-Standardschriftart"/>
    <w:uiPriority w:val="99"/>
    <w:unhideWhenUsed/>
    <w:rsid w:val="008E446E"/>
    <w:rPr>
      <w:color w:val="0000FF" w:themeColor="hyperlink"/>
      <w:u w:val="single"/>
    </w:rPr>
  </w:style>
  <w:style w:type="paragraph" w:customStyle="1" w:styleId="paragraph">
    <w:name w:val="paragraph"/>
    <w:basedOn w:val="Standard"/>
    <w:rsid w:val="008E446E"/>
    <w:pPr>
      <w:widowControl/>
      <w:autoSpaceDE/>
      <w:autoSpaceDN/>
      <w:spacing w:before="100" w:beforeAutospacing="1" w:after="100" w:afterAutospacing="1"/>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8E446E"/>
  </w:style>
  <w:style w:type="character" w:customStyle="1" w:styleId="eop">
    <w:name w:val="eop"/>
    <w:basedOn w:val="Absatz-Standardschriftart"/>
    <w:rsid w:val="008E446E"/>
  </w:style>
  <w:style w:type="character" w:customStyle="1" w:styleId="CommentTextChar">
    <w:name w:val="Comment Text Char"/>
    <w:basedOn w:val="Absatz-Standardschriftart"/>
    <w:link w:val="CommentText"/>
    <w:uiPriority w:val="99"/>
    <w:rsid w:val="00B13399"/>
    <w:rPr>
      <w:rFonts w:ascii="Arial" w:eastAsia="Arial" w:hAnsi="Arial" w:cs="Arial"/>
      <w:sz w:val="20"/>
      <w:szCs w:val="20"/>
      <w:lang w:val="de-CH"/>
    </w:rPr>
  </w:style>
  <w:style w:type="paragraph" w:customStyle="1" w:styleId="CommentSubject">
    <w:name w:val="Comment Subject"/>
    <w:basedOn w:val="CommentText"/>
    <w:next w:val="CommentText"/>
    <w:link w:val="CommentSubjectChar"/>
    <w:uiPriority w:val="99"/>
    <w:semiHidden/>
    <w:unhideWhenUsed/>
    <w:rsid w:val="00B13399"/>
    <w:rPr>
      <w:b/>
      <w:bCs/>
    </w:rPr>
  </w:style>
  <w:style w:type="character" w:styleId="Funotenzeichen">
    <w:name w:val="footnote reference"/>
    <w:basedOn w:val="Absatz-Standardschriftart"/>
    <w:uiPriority w:val="99"/>
    <w:semiHidden/>
    <w:unhideWhenUsed/>
    <w:rsid w:val="008E446E"/>
    <w:rPr>
      <w:vertAlign w:val="superscript"/>
    </w:rPr>
  </w:style>
  <w:style w:type="character" w:customStyle="1" w:styleId="UnresolvedMention">
    <w:name w:val="Unresolved Mention"/>
    <w:basedOn w:val="Absatz-Standardschriftart"/>
    <w:uiPriority w:val="99"/>
    <w:semiHidden/>
    <w:unhideWhenUsed/>
    <w:rsid w:val="0032106D"/>
    <w:rPr>
      <w:color w:val="605E5C"/>
      <w:shd w:val="clear" w:color="auto" w:fill="E1DFDD"/>
    </w:rPr>
  </w:style>
  <w:style w:type="character" w:customStyle="1" w:styleId="CommentSubjectChar">
    <w:name w:val="Comment Subject Char"/>
    <w:basedOn w:val="CommentTextChar"/>
    <w:link w:val="CommentSubject"/>
    <w:uiPriority w:val="99"/>
    <w:semiHidden/>
    <w:rsid w:val="00B13399"/>
    <w:rPr>
      <w:rFonts w:ascii="Arial" w:eastAsia="Arial" w:hAnsi="Arial" w:cs="Arial"/>
      <w:b/>
      <w:bCs/>
      <w:sz w:val="20"/>
      <w:szCs w:val="20"/>
      <w:lang w:val="de-CH"/>
    </w:rPr>
  </w:style>
  <w:style w:type="character" w:customStyle="1" w:styleId="HeaderChar">
    <w:name w:val="Header Char"/>
    <w:basedOn w:val="Absatz-Standardschriftart"/>
    <w:uiPriority w:val="99"/>
    <w:rsid w:val="00F42512"/>
    <w:rPr>
      <w:rFonts w:ascii="Arial" w:eastAsia="Arial" w:hAnsi="Arial" w:cs="Arial"/>
      <w:lang w:val="de-CH"/>
    </w:rPr>
  </w:style>
  <w:style w:type="character" w:customStyle="1" w:styleId="FooterChar">
    <w:name w:val="Footer Char"/>
    <w:basedOn w:val="Absatz-Standardschriftart"/>
    <w:uiPriority w:val="99"/>
    <w:rsid w:val="00F42512"/>
    <w:rPr>
      <w:rFonts w:ascii="Arial" w:eastAsia="Arial" w:hAnsi="Arial" w:cs="Arial"/>
      <w:lang w:val="de-CH"/>
    </w:rPr>
  </w:style>
  <w:style w:type="paragraph" w:styleId="Funotentext">
    <w:name w:val="footnote text"/>
    <w:basedOn w:val="Standard"/>
    <w:link w:val="FunotentextZchn"/>
    <w:uiPriority w:val="99"/>
    <w:semiHidden/>
    <w:unhideWhenUsed/>
    <w:rsid w:val="00D117F3"/>
    <w:rPr>
      <w:sz w:val="20"/>
      <w:szCs w:val="20"/>
    </w:rPr>
  </w:style>
  <w:style w:type="character" w:customStyle="1" w:styleId="FunotentextZchn">
    <w:name w:val="Fußnotentext Zchn"/>
    <w:basedOn w:val="Absatz-Standardschriftart"/>
    <w:link w:val="Funotentext"/>
    <w:uiPriority w:val="99"/>
    <w:semiHidden/>
    <w:rsid w:val="00D117F3"/>
    <w:rPr>
      <w:rFonts w:ascii="Arial" w:eastAsia="Arial" w:hAnsi="Arial" w:cs="Arial"/>
      <w:sz w:val="20"/>
      <w:szCs w:val="20"/>
      <w:lang w:val="de-CH"/>
    </w:rPr>
  </w:style>
  <w:style w:type="paragraph" w:customStyle="1" w:styleId="pf0">
    <w:name w:val="pf0"/>
    <w:basedOn w:val="Standard"/>
    <w:rsid w:val="005E574F"/>
    <w:pPr>
      <w:widowControl/>
      <w:autoSpaceDE/>
      <w:autoSpaceDN/>
      <w:spacing w:before="100" w:beforeAutospacing="1" w:after="100" w:afterAutospacing="1"/>
      <w:ind w:left="300"/>
    </w:pPr>
    <w:rPr>
      <w:rFonts w:ascii="Times New Roman" w:eastAsia="Times New Roman" w:hAnsi="Times New Roman" w:cs="Times New Roman"/>
      <w:sz w:val="24"/>
      <w:szCs w:val="24"/>
      <w:lang w:eastAsia="de-CH"/>
    </w:rPr>
  </w:style>
  <w:style w:type="character" w:customStyle="1" w:styleId="cf01">
    <w:name w:val="cf01"/>
    <w:basedOn w:val="Absatz-Standardschriftart"/>
    <w:rsid w:val="005E574F"/>
    <w:rPr>
      <w:rFonts w:ascii="Segoe UI" w:hAnsi="Segoe UI" w:cs="Segoe UI" w:hint="default"/>
      <w:sz w:val="18"/>
      <w:szCs w:val="18"/>
    </w:rPr>
  </w:style>
  <w:style w:type="character" w:customStyle="1" w:styleId="Mention">
    <w:name w:val="Mention"/>
    <w:basedOn w:val="Absatz-Standardschriftart"/>
    <w:uiPriority w:val="99"/>
    <w:unhideWhenUsed/>
    <w:rsid w:val="00670DDA"/>
    <w:rPr>
      <w:color w:val="2B579A"/>
      <w:shd w:val="clear" w:color="auto" w:fill="E1DFDD"/>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rFonts w:ascii="Arial" w:eastAsia="Arial" w:hAnsi="Arial" w:cs="Arial"/>
      <w:sz w:val="20"/>
      <w:szCs w:val="20"/>
      <w:lang w:val="de-CH"/>
    </w:rPr>
  </w:style>
  <w:style w:type="character" w:styleId="Kommentarzeichen">
    <w:name w:val="annotation reference"/>
    <w:basedOn w:val="Absatz-Standardschriftart"/>
    <w:uiPriority w:val="99"/>
    <w:semiHidden/>
    <w:unhideWhenUsed/>
    <w:rPr>
      <w:sz w:val="16"/>
      <w:szCs w:val="16"/>
    </w:rPr>
  </w:style>
  <w:style w:type="character" w:customStyle="1" w:styleId="berschrift3Zchn">
    <w:name w:val="Überschrift 3 Zchn"/>
    <w:basedOn w:val="Absatz-Standardschriftart"/>
    <w:link w:val="berschrift3"/>
    <w:uiPriority w:val="9"/>
    <w:semiHidden/>
    <w:rsid w:val="00AF3F2A"/>
    <w:rPr>
      <w:rFonts w:asciiTheme="majorHAnsi" w:eastAsiaTheme="majorEastAsia" w:hAnsiTheme="majorHAnsi" w:cstheme="majorBidi"/>
      <w:color w:val="243F60" w:themeColor="accent1" w:themeShade="7F"/>
      <w:sz w:val="24"/>
      <w:szCs w:val="24"/>
      <w:lang w:val="de-CH"/>
    </w:rPr>
  </w:style>
  <w:style w:type="paragraph" w:styleId="Kommentarthema">
    <w:name w:val="annotation subject"/>
    <w:basedOn w:val="Kommentartext"/>
    <w:next w:val="Kommentartext"/>
    <w:link w:val="KommentarthemaZchn"/>
    <w:uiPriority w:val="99"/>
    <w:semiHidden/>
    <w:unhideWhenUsed/>
    <w:rsid w:val="00E74D96"/>
    <w:rPr>
      <w:b/>
      <w:bCs/>
    </w:rPr>
  </w:style>
  <w:style w:type="character" w:customStyle="1" w:styleId="KommentarthemaZchn">
    <w:name w:val="Kommentarthema Zchn"/>
    <w:basedOn w:val="KommentartextZchn"/>
    <w:link w:val="Kommentarthema"/>
    <w:uiPriority w:val="99"/>
    <w:semiHidden/>
    <w:rsid w:val="00E74D96"/>
    <w:rPr>
      <w:rFonts w:ascii="Arial" w:eastAsia="Arial" w:hAnsi="Arial" w:cs="Arial"/>
      <w:b/>
      <w:bCs/>
      <w:sz w:val="20"/>
      <w:szCs w:val="20"/>
      <w:lang w:val="de-CH"/>
    </w:rPr>
  </w:style>
  <w:style w:type="character" w:customStyle="1" w:styleId="FunotentextZchn1">
    <w:name w:val="Fußnotentext Zchn1"/>
    <w:basedOn w:val="Absatz-Standardschriftart"/>
    <w:uiPriority w:val="99"/>
    <w:semiHidden/>
    <w:rsid w:val="00D26B8D"/>
    <w:rPr>
      <w:rFonts w:ascii="Arial" w:eastAsia="Arial" w:hAnsi="Arial" w:cs="Arial"/>
      <w:sz w:val="20"/>
      <w:szCs w:val="20"/>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sultations@gs-edi.admin.ch"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hare.dma.swiss/s/kzf3ZnHbmyyX4q3"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689C9DD1E64E3429FD4E99BDF14D516" ma:contentTypeVersion="12" ma:contentTypeDescription="Ein neues Dokument erstellen." ma:contentTypeScope="" ma:versionID="88d60811dc3695ba6a950b9369b105c8">
  <xsd:schema xmlns:xsd="http://www.w3.org/2001/XMLSchema" xmlns:xs="http://www.w3.org/2001/XMLSchema" xmlns:p="http://schemas.microsoft.com/office/2006/metadata/properties" xmlns:ns2="7f2d5758-4845-4fe1-870f-90ac862b79cf" xmlns:ns3="24891d89-dc0d-43c0-a8d6-c77285812154" targetNamespace="http://schemas.microsoft.com/office/2006/metadata/properties" ma:root="true" ma:fieldsID="f808b90f05cf8ca162da58e16278b5a8" ns2:_="" ns3:_="">
    <xsd:import namespace="7f2d5758-4845-4fe1-870f-90ac862b79cf"/>
    <xsd:import namespace="24891d89-dc0d-43c0-a8d6-c772858121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d5758-4845-4fe1-870f-90ac862b79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3dd09016-c60f-404e-a6a0-33ff0d6a7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91d89-dc0d-43c0-a8d6-c7728581215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cfc2bdd-7176-48cf-aa29-7576aaffb0f5}" ma:internalName="TaxCatchAll" ma:showField="CatchAllData" ma:web="24891d89-dc0d-43c0-a8d6-c772858121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f2d5758-4845-4fe1-870f-90ac862b79cf">
      <Terms xmlns="http://schemas.microsoft.com/office/infopath/2007/PartnerControls"/>
    </lcf76f155ced4ddcb4097134ff3c332f>
    <TaxCatchAll xmlns="24891d89-dc0d-43c0-a8d6-c7728581215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B69C2-8A09-4C49-8729-CE8E59CF6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2d5758-4845-4fe1-870f-90ac862b79cf"/>
    <ds:schemaRef ds:uri="24891d89-dc0d-43c0-a8d6-c77285812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7CA777-92CA-4438-AB7B-3963B4B1BDBD}">
  <ds:schemaRefs>
    <ds:schemaRef ds:uri="http://schemas.microsoft.com/office/2006/metadata/properties"/>
    <ds:schemaRef ds:uri="http://schemas.microsoft.com/office/infopath/2007/PartnerControls"/>
    <ds:schemaRef ds:uri="7f2d5758-4845-4fe1-870f-90ac862b79cf"/>
    <ds:schemaRef ds:uri="24891d89-dc0d-43c0-a8d6-c77285812154"/>
  </ds:schemaRefs>
</ds:datastoreItem>
</file>

<file path=customXml/itemProps3.xml><?xml version="1.0" encoding="utf-8"?>
<ds:datastoreItem xmlns:ds="http://schemas.openxmlformats.org/officeDocument/2006/customXml" ds:itemID="{E0563D8D-E463-4919-9356-2E874C2F018A}">
  <ds:schemaRefs>
    <ds:schemaRef ds:uri="http://schemas.microsoft.com/sharepoint/v3/contenttype/forms"/>
  </ds:schemaRefs>
</ds:datastoreItem>
</file>

<file path=customXml/itemProps4.xml><?xml version="1.0" encoding="utf-8"?>
<ds:datastoreItem xmlns:ds="http://schemas.openxmlformats.org/officeDocument/2006/customXml" ds:itemID="{6C6C28AE-931C-44C2-84A8-693796CAC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2028</Words>
  <Characters>11561</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VCS Verkehrsclub der Schweiz</Company>
  <LinksUpToDate>false</LinksUpToDate>
  <CharactersWithSpaces>13562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Document Partner</dc:creator>
  <cp:keywords/>
  <cp:lastModifiedBy>Peter Ettlin</cp:lastModifiedBy>
  <cp:revision>3</cp:revision>
  <cp:lastPrinted>2026-08-20T15:40:00Z</cp:lastPrinted>
  <dcterms:created xsi:type="dcterms:W3CDTF">2026-09-28T12:08:00Z</dcterms:created>
  <dcterms:modified xsi:type="dcterms:W3CDTF">2026-09-28T12:19:00Z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2026-03-18T00:00:00Z</vt:filetime>
  </property>
  <property fmtid="{D5CDD505-2E9C-101B-9397-08002B2CF9AE}" pid="3" name="Creator">
    <vt:lpwstr>Microsoft Office Word</vt:lpwstr>
  </property>
  <property fmtid="{D5CDD505-2E9C-101B-9397-08002B2CF9AE}" pid="4" name="LastSaved">
    <vt:filetime>2026-07-20T00:00:00Z</vt:filetime>
  </property>
  <property fmtid="{D5CDD505-2E9C-101B-9397-08002B2CF9AE}" pid="5" name="Producer">
    <vt:lpwstr>3-Heights(TM) PDF Security Shell 4.8.25.2 (http://www.pdf-tools.com)</vt:lpwstr>
  </property>
  <property fmtid="{D5CDD505-2E9C-101B-9397-08002B2CF9AE}" pid="6" name="ContentTypeId">
    <vt:lpwstr>0x0101004689C9DD1E64E3429FD4E99BDF14D516</vt:lpwstr>
  </property>
  <property fmtid="{D5CDD505-2E9C-101B-9397-08002B2CF9AE}" pid="7" name="MediaServiceImageTags">
    <vt:lpwstr/>
  </property>
</Properties>
</file>